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5FC508B8" w14:textId="051CB046" w:rsidR="00344FDB" w:rsidRDefault="00CB2ACF" w:rsidP="00344FD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Câmara Municipa</w:t>
      </w:r>
      <w:r w:rsidR="00A31CA2">
        <w:rPr>
          <w:rFonts w:ascii="Times New Roman" w:hAnsi="Times New Roman"/>
          <w:i/>
          <w:sz w:val="24"/>
          <w:szCs w:val="24"/>
        </w:rPr>
        <w:t xml:space="preserve">l de Itabaianinha informa que não tiveram apreciações de contas do Poder Executivo no </w:t>
      </w:r>
      <w:r>
        <w:rPr>
          <w:rFonts w:ascii="Times New Roman" w:hAnsi="Times New Roman"/>
          <w:i/>
          <w:sz w:val="24"/>
          <w:szCs w:val="24"/>
        </w:rPr>
        <w:t>período</w:t>
      </w:r>
      <w:r w:rsidR="00A31CA2">
        <w:rPr>
          <w:rFonts w:ascii="Times New Roman" w:hAnsi="Times New Roman"/>
          <w:i/>
          <w:sz w:val="24"/>
          <w:szCs w:val="24"/>
        </w:rPr>
        <w:t xml:space="preserve"> de 01 de junho a 31 de agosto</w:t>
      </w:r>
      <w:r>
        <w:rPr>
          <w:rFonts w:ascii="Times New Roman" w:hAnsi="Times New Roman"/>
          <w:i/>
          <w:sz w:val="24"/>
          <w:szCs w:val="24"/>
        </w:rPr>
        <w:t xml:space="preserve"> no âmbito do Poder Legislativo</w:t>
      </w:r>
      <w:r w:rsidR="00A800F0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14:paraId="233B4339" w14:textId="77777777" w:rsidR="00A800F0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800F0" w:rsidRPr="00A800F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4A8FD" w14:textId="77777777" w:rsidR="001E15D5" w:rsidRDefault="001E15D5" w:rsidP="0007794E">
      <w:pPr>
        <w:spacing w:after="0" w:line="240" w:lineRule="auto"/>
      </w:pPr>
      <w:r>
        <w:separator/>
      </w:r>
    </w:p>
  </w:endnote>
  <w:endnote w:type="continuationSeparator" w:id="0">
    <w:p w14:paraId="179F725C" w14:textId="77777777" w:rsidR="001E15D5" w:rsidRDefault="001E15D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FEBF" w14:textId="77777777" w:rsidR="001E15D5" w:rsidRDefault="001E15D5" w:rsidP="0007794E">
      <w:pPr>
        <w:spacing w:after="0" w:line="240" w:lineRule="auto"/>
      </w:pPr>
      <w:r>
        <w:separator/>
      </w:r>
    </w:p>
  </w:footnote>
  <w:footnote w:type="continuationSeparator" w:id="0">
    <w:p w14:paraId="20B15089" w14:textId="77777777" w:rsidR="001E15D5" w:rsidRDefault="001E15D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1E15D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1E15D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1E15D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0B249F"/>
    <w:rsid w:val="001A57D9"/>
    <w:rsid w:val="001D72AD"/>
    <w:rsid w:val="001E15D5"/>
    <w:rsid w:val="00204656"/>
    <w:rsid w:val="002532D7"/>
    <w:rsid w:val="002813B5"/>
    <w:rsid w:val="002C0621"/>
    <w:rsid w:val="00342AD4"/>
    <w:rsid w:val="00344FDB"/>
    <w:rsid w:val="004B24FB"/>
    <w:rsid w:val="0069205F"/>
    <w:rsid w:val="00793979"/>
    <w:rsid w:val="007A7C46"/>
    <w:rsid w:val="00913EA2"/>
    <w:rsid w:val="00924961"/>
    <w:rsid w:val="00941AF3"/>
    <w:rsid w:val="009A0764"/>
    <w:rsid w:val="00A31CA2"/>
    <w:rsid w:val="00A800F0"/>
    <w:rsid w:val="00BB3501"/>
    <w:rsid w:val="00C8008F"/>
    <w:rsid w:val="00CB2ACF"/>
    <w:rsid w:val="00D465E4"/>
    <w:rsid w:val="00D77366"/>
    <w:rsid w:val="00DB154C"/>
    <w:rsid w:val="00E1328B"/>
    <w:rsid w:val="00E22FF3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2024-08-23T19:05:00Z</cp:lastPrinted>
  <dcterms:created xsi:type="dcterms:W3CDTF">2024-08-28T14:35:00Z</dcterms:created>
  <dcterms:modified xsi:type="dcterms:W3CDTF">2024-08-28T14:35:00Z</dcterms:modified>
</cp:coreProperties>
</file>