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77777777" w:rsidR="00BC630D" w:rsidRDefault="00BC630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520FBB1" w14:textId="29FB13A6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86F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8122139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A9183A4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0D91E813" w:rsidR="002128CB" w:rsidRPr="002128CB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53C5A8A5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0513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51336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5B73EEB0" w14:textId="77777777" w:rsidR="00041C52" w:rsidRDefault="00041C52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FA8CC8F" w14:textId="1B1C9D4B" w:rsidR="00BC630D" w:rsidRDefault="000C2CE3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87F05" w:rsidRP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309EF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D87F05" w:rsidRP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FREITAS,</w:t>
      </w:r>
      <w:r w:rsidR="0038503F" w:rsidRP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D87F05" w:rsidRP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38503F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D87F05" w:rsidRP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87F05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TREZE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CONVIDA DR ACACIO SOUTO</w:t>
      </w:r>
      <w:r w:rsidR="007941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ASSESSOR JURÍDICO DA CASA</w:t>
      </w:r>
      <w:r w:rsidR="00C606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COMPOR A MESA DIRETORA E CONVIDA TODOS PARA QUE DE PÉ FAÇAM 1 MINUTO DE SILENCIO EM FACE DO FALECIMENTO DA EX VEREADORA MARIA DA GLÓRIA JESUS OLIVEIRA E DO SENHOR JOSÉ OLIVEIRA CÉU. 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D87F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7941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</w:t>
      </w:r>
      <w:r w:rsidR="007941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20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41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29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DEZEM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D82466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</w:t>
      </w:r>
      <w:r w:rsidR="001A4E41">
        <w:rPr>
          <w:rFonts w:ascii="Bookman Old Style" w:hAnsi="Bookman Old Style"/>
        </w:rPr>
        <w:t>1</w:t>
      </w:r>
      <w:r w:rsidR="00D82466">
        <w:rPr>
          <w:rFonts w:ascii="Bookman Old Style" w:hAnsi="Bookman Old Style"/>
        </w:rPr>
        <w:t>º</w:t>
      </w:r>
      <w:r w:rsidR="00575FB7">
        <w:rPr>
          <w:rFonts w:ascii="Bookman Old Style" w:hAnsi="Bookman Old Style"/>
        </w:rPr>
        <w:t xml:space="preserve"> SECRETÁRI</w:t>
      </w:r>
      <w:r w:rsidR="00D82466">
        <w:rPr>
          <w:rFonts w:ascii="Bookman Old Style" w:hAnsi="Bookman Old Style"/>
        </w:rPr>
        <w:t>O</w:t>
      </w:r>
      <w:r w:rsidR="00575FB7">
        <w:rPr>
          <w:rFonts w:ascii="Bookman Old Style" w:hAnsi="Bookman Old Style"/>
        </w:rPr>
        <w:t xml:space="preserve"> PROCEDEU A LEITURA D</w:t>
      </w:r>
      <w:r w:rsidR="00D82466">
        <w:rPr>
          <w:rFonts w:ascii="Bookman Old Style" w:hAnsi="Bookman Old Style"/>
        </w:rPr>
        <w:t xml:space="preserve">A COMPOSIÇÃO DOS VEREADORES MEMBROS DAS COMISSÕES PERMANENTES DESTA CASA; </w:t>
      </w:r>
      <w:r w:rsidR="00061ADF">
        <w:rPr>
          <w:rFonts w:ascii="Bookman Old Style" w:hAnsi="Bookman Old Style"/>
        </w:rPr>
        <w:t xml:space="preserve">DO PROJETO DE RESOLUÇÃO Nº 01/2023 DE AUTORIA DA MESA DIRETORA; DAS INDICAÇÕES Nº 01, 02, 03 E 04/2023 DE AUTORIA DOS VEREADORES JOSÉ ERALDO, GERSON FELIX, CLAUDIANE E MARIA APARECIDA E MARCELO ALVES SOUSA RESPECTIVAMENTE; DO OFÍCIO Nº 1082 DE AUTORUA DA CAIXA ECONOMICA FEDERAL; </w:t>
      </w:r>
      <w:r w:rsidR="00061ADF">
        <w:rPr>
          <w:rFonts w:ascii="Bookman Old Style" w:hAnsi="Bookman Old Style"/>
          <w:u w:val="single"/>
        </w:rPr>
        <w:t>DO PROCESSO TC 0467/2015</w:t>
      </w:r>
      <w:r w:rsidR="003E6E21">
        <w:rPr>
          <w:rFonts w:ascii="Bookman Old Style" w:hAnsi="Bookman Old Style"/>
          <w:u w:val="single"/>
        </w:rPr>
        <w:t xml:space="preserve"> – PARECER PRÉVIO 3316 REFERENTE AO EXERCÍCIO FINANCEIRO DE 2014, GESTÃO DO ENTÃO PREFEITO ROBSON CARDOSO HORA DE AUTORIA DO TRIBUNAL DE CONTAS DO ESTADO DE SERGIPE.</w:t>
      </w:r>
      <w:r w:rsidR="003309EF">
        <w:rPr>
          <w:rFonts w:ascii="Bookman Old Style" w:hAnsi="Bookman Old Style"/>
        </w:rPr>
        <w:t xml:space="preserve"> </w:t>
      </w:r>
      <w:r w:rsidR="004E3A39" w:rsidRPr="0002073D">
        <w:rPr>
          <w:rFonts w:ascii="Bookman Old Style" w:hAnsi="Bookman Old Style"/>
        </w:rPr>
        <w:t>NÃO</w:t>
      </w:r>
      <w:r w:rsidR="00D8736A" w:rsidRPr="0002073D">
        <w:rPr>
          <w:rFonts w:ascii="Bookman Old Style" w:hAnsi="Bookman Old Style"/>
        </w:rPr>
        <w:t xml:space="preserve"> </w:t>
      </w:r>
      <w:r w:rsidR="00E357C6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HAVENDO </w:t>
      </w:r>
      <w:r w:rsidR="002128CB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INSCRITOS PARA </w:t>
      </w:r>
      <w:r w:rsidR="00D71128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D74D67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D109BF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44EC4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</w:t>
      </w:r>
      <w:r w:rsidR="00ED659C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PARA </w:t>
      </w:r>
      <w:r w:rsidR="00434AAA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D74D67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4E3A39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C38FF" w:rsidRPr="0002073D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434AAA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PARA O </w:t>
      </w:r>
      <w:r w:rsidR="00B05846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7954F2" w:rsidRPr="0002073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B0208A" w:rsidRPr="0002073D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952690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 CONVIDA O VEREADOR INSCRITO </w:t>
      </w:r>
      <w:r w:rsidR="00544EC4" w:rsidRPr="0002073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952690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</w:t>
      </w:r>
      <w:r w:rsidR="00544EC4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CUMPRIMENTA TODOS, SE SOLIDARIZA AOS FAMILIARES DA EX VEREADORA MARIA DA GLÓRIA JESUS OLIVEIRA E JOSÉ OLIVEIRA CÉU PELO </w:t>
      </w:r>
    </w:p>
    <w:p w14:paraId="2400A21E" w14:textId="77777777" w:rsidR="00BC630D" w:rsidRDefault="00BC630D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2F447FB" w14:textId="7FD87A6D" w:rsidR="002128CB" w:rsidRDefault="00544EC4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FALECIMENTO DE AMBOS, </w:t>
      </w:r>
      <w:r w:rsidR="0002073D" w:rsidRPr="0002073D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</w:t>
      </w:r>
      <w:r w:rsidR="0002073D">
        <w:rPr>
          <w:rFonts w:ascii="Bookman Old Style" w:eastAsia="Times New Roman" w:hAnsi="Bookman Old Style" w:cs="Arial"/>
          <w:bCs/>
          <w:iCs/>
          <w:lang w:eastAsia="pt-BR"/>
        </w:rPr>
        <w:t xml:space="preserve">A REUNIÃO QUE HOUVE COM O VEREADOR HENRIQUE E REPRESENTANTES DA ASSOCIAÇÃO MÃES DE ANJOS, ESCLARECE QUE HÁ NECESSIDADE DE UMA AUDIENCIA PÚBLICA SOBRE AS </w:t>
      </w:r>
      <w:r w:rsidR="005C1414">
        <w:rPr>
          <w:rFonts w:ascii="Bookman Old Style" w:eastAsia="Times New Roman" w:hAnsi="Bookman Old Style" w:cs="Arial"/>
          <w:bCs/>
          <w:iCs/>
          <w:lang w:eastAsia="pt-BR"/>
        </w:rPr>
        <w:t>CRIANÇAS ESPECIAIS DO MUNICÍPIO</w:t>
      </w:r>
      <w:r w:rsidR="00215E40">
        <w:rPr>
          <w:rFonts w:ascii="Bookman Old Style" w:eastAsia="Times New Roman" w:hAnsi="Bookman Old Style" w:cs="Arial"/>
          <w:bCs/>
          <w:iCs/>
          <w:lang w:eastAsia="pt-BR"/>
        </w:rPr>
        <w:t>, COMENTA SOBRE O PSE DO POVOADO ALTO QUE FUNCIONA NO SÍTIO PEREIRA, SOBRE AS NECESSIDADES DAQUELA COMUNIDADE, COMENTA TAMBÉM SOBRE A VISITA QUE FEZ AO NÚCLEO DE ESPECIALIDADES, PONTUA ALGUMAS ME</w:t>
      </w:r>
      <w:r w:rsidR="00C53078">
        <w:rPr>
          <w:rFonts w:ascii="Bookman Old Style" w:eastAsia="Times New Roman" w:hAnsi="Bookman Old Style" w:cs="Arial"/>
          <w:bCs/>
          <w:iCs/>
          <w:lang w:eastAsia="pt-BR"/>
        </w:rPr>
        <w:t>LHORIAS QUE PODERIAM SER FEITAS E</w:t>
      </w:r>
      <w:r w:rsidR="00215E4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53078">
        <w:rPr>
          <w:rFonts w:ascii="Bookman Old Style" w:eastAsia="Times New Roman" w:hAnsi="Bookman Old Style" w:cs="Arial"/>
          <w:bCs/>
          <w:iCs/>
          <w:lang w:eastAsia="pt-BR"/>
        </w:rPr>
        <w:t xml:space="preserve">ACRESCENTA QUE MARCARÁ UMA REUNIÃO COM O SECRETÁRIO DE EDUCAÇÃO E OUTRA COM O SECRETÁRIO DE OBRAS PARA ABORDAR QUESTIONAMENTOS </w:t>
      </w:r>
      <w:r w:rsidR="00215E40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53078">
        <w:rPr>
          <w:rFonts w:ascii="Bookman Old Style" w:eastAsia="Times New Roman" w:hAnsi="Bookman Old Style" w:cs="Arial"/>
          <w:bCs/>
          <w:iCs/>
          <w:lang w:eastAsia="pt-BR"/>
        </w:rPr>
        <w:t>QUE O FIZERAM.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</w:t>
      </w:r>
      <w:r w:rsidR="00C530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DE0E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LAMENTA O FALECIMENTO 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 EX VEREADORA MARIA DA GLÓRIA,</w:t>
      </w:r>
      <w:r w:rsidR="002B0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ESCLARECE</w:t>
      </w:r>
      <w:r w:rsidR="007232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 ESTÁ Á DISPOSIÇÃO DE TODOS E</w:t>
      </w:r>
      <w:r w:rsidR="002B0E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QUESTIONA A </w:t>
      </w:r>
      <w:r w:rsidR="007232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AUSENCIA DE QUEBRA MOLAS NAS IMEDIAÇÕES DOS POVOADOS PEDRA DE LÉGUA, POXICA E ILHA. O VEREADOR MARCELO ALVES SOUSA PEDE APARTE E SUGERE QUE INTERDITEM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 RODOVIAS</w:t>
      </w:r>
      <w:r w:rsidR="0072324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GERSON FELIX PEDE APARTE </w:t>
      </w:r>
      <w:r w:rsidR="00E50E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50E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</w:t>
      </w:r>
      <w:r w:rsidR="006F5F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INDICAÇÃO QUE FEZ </w:t>
      </w:r>
      <w:r w:rsidR="002A6E3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REFERENTE A ESSES QUEBRA MOLAS. O VEREADOR SIRNALDO ESCLARECE QUE O VEREADOR É DO MUNICÍPIO, POR ISSO TEM QUE ESTAR ATENTO AS NECESSIDADES. O SENHOR PRESIDENTE CONVIDA O VEREADOR INSCRITO GERSON FELIX DA CRUZ PARA USAR A PALAVRA. AO USÁ-LA CUMPRIMENTA TODOS, COMENTA SOBRE</w:t>
      </w:r>
      <w:r w:rsidR="00E50E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EMPRESA CAMP QUE PRESTAVA SERVIÇO NA LIMPEZA DO MUNICÍPIO, SOLICITA APOIO DO ASSESSOR JURÍDICO PARA QUE SE FAÇA CUMPRIR O PAGAMENTO DOS FUNCIONÁRIOS DESSA EMPRESA, ENALTECE O TRABALHO DA COOPERATIVA DE MARCELÃO</w:t>
      </w:r>
      <w:r w:rsidR="00B553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CITA ALGUNS EMPRESÁRIOS GERADORES DE EMPREGOS EM NOSSO MUNICÍPIO, PARABENIZA A TODOS NOSSOS REPRESENTANTES QUE FORAM EMPOSSADOS E COMENTA SOBRE A VIZITA QUE FEZ A ASSEMBLÉIA LEGISLATIVA. O VEREADOR JÔNATAS COMENTA SOBRE A IMPORTANCIA DA EMENDA IMPOSITIVA.</w:t>
      </w:r>
      <w:r w:rsidR="00E649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COMENTA SOBRE A INAUGURAÇÃO DA PRAÇA DO BAIRRO MATADOURO NO POVOADO ILHA E LAMENTA A MORTE DA EX VEREADORA MARIA DA GLÓRIA.</w:t>
      </w:r>
      <w:r w:rsidR="00B553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649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</w:t>
      </w:r>
      <w:r w:rsidR="00E649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 SOLIDARIZA. O SENHOR PRESIDENTE CONVIDA O VEREADOR INSCRITO MANOEL BENJAMIM CAVALCANTE DE SOUZA NETO PARA USAR A PALAVRA. AO USÁ-LA CUMPRIMENTA TODOS, SE SOLIDARIZA AOS FAMILIARES DA EX VEREADORA MARIA DA GLÓRIA E DO VEREADOR </w:t>
      </w:r>
      <w:r w:rsidR="00AE45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HENRIQUE, COMENTA SOBRE O SOFRIMENTO DO POVO DE ITABAIANINHA COM A DESO E ENALTECE A RECUPERAÇÃO DA SAÚDE DO DEPUTADO PATO MARAVILHA. O VEREADOR GERSON FELIX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PEDE APARTE, </w:t>
      </w:r>
      <w:r w:rsidR="00AE45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LAMENTA SOBRE O SOFRIMENTO DA POPULAÇÃO DE ITABAIANINHA COM A DESO QUE É HÁ ANOS. O VEREADOR MARCELO ALVES PEDE APARTE E LAMENTA O QUE A DESO VEM FAZENDO. O VEREADOR MANOEL BENJAMIM COMENTA SOBRE </w:t>
      </w:r>
      <w:r w:rsidR="007503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EMPRESA DE LIMPEZA CAMP. 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VEREADOR INSCRITO WAYNE FRANCELINO DE JESUS PARA USAR A PALAVRA. AO USÁ-LA CUMPRIMENTA TODOS,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7503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LUTA INCANSÁVEL DO VEREADOR, SE SOLIDARIZA A FAMÍLIA DA EX VEREADORA MARIA DA GLÓRIA, ESCLARECE QUE IRÁ PARTICIPAR DE UMA REUNIÃO COM A DEPUTADA ESTADUAL LIDIANE LUCENA E PAUTARÁ A NECESSIDADE DE UMA AMBULANCIA NO POVOADO ILHA DENTRE OUTROS CLAMOR</w:t>
      </w:r>
      <w:r w:rsidR="001C2C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 DA POPULAÇÃO DE ITABAIANINHA E</w:t>
      </w:r>
      <w:r w:rsidR="007503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COMUNICA SUA INTENÇÃO EM REALIZAR UMA AUDIENCIA PÚBLICA </w:t>
      </w:r>
      <w:r w:rsidR="001C2C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NO MUNICÍPIO COM A DEPUTADA LIDIANE LUCENA. 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JOSÉ ERALDO DE JESUS SANTANA PARA USAR A PALAVRA. AO USÁ-LA CUMPRIMENTA TODOS, COMENTA SOBRE A </w:t>
      </w:r>
      <w:r w:rsidR="001C2C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CONVERSA QUE TEVE COM O PREFEITO REFERENTE A TRAVESSA ZACARIAS ALVES, ESCLARECE QUE CONVERSOU COM O DEPUTADO FEDERAL THIAGO CARVALHO SOBRE A AMBULANCIA PARA O POVOADO ILHA, LAMENTA A MORTE DE DONA LIA EX VEREADORA, DESEJA BOAS VINDAS AO ASSESSOR DR ACACIO, ESCLARECE QUE JÁ FALOU COM O PREFEITO SOBRE </w:t>
      </w:r>
      <w:r w:rsidR="00CA68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ESTRADA DO POVOADO TABOCA, ESCLARECE QUE TEM ESPERANÇA NAS PARCERIAS DO SENADOR LAERCIO OLIVEIRA, JANIER MOTA, DEPUTADO FEDERAL THIAGO CARVALHO E O PREFEITO DANILO CARVALHO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CF01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ENALTECE O TRABALHO DO PRESIDENTE DESSA CASA NICACIO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CF01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ESCLARECE QUE CONDUZ ESTA CASA PARA TODOS OS VEREADORES, SE SOLIDARIZA </w:t>
      </w:r>
      <w:r w:rsidR="00533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AOS FAMILIARES DA EX VEREADORA MARIA DA GLÓRIA E DO VEREADOR HENRIQUE, ENALTECE A RECUPERAÇÃO DA SAÚDE DO DEPUTADO ESTADUAL PATO MARAVILHA, PARABENIZA O DEPUTADO ESTADUAL KAKA SANTOS, ACRESCENTA QUE OS VEREADORES TEM QUE PROCURAR OS DEPUTADOS QUE APOIARAM E BUSCAR MELHORIAS PA</w:t>
      </w:r>
      <w:r w:rsidR="008B4E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O MUNICÍPIO, ESCLARECE QUE</w:t>
      </w:r>
      <w:bookmarkStart w:id="0" w:name="_GoBack"/>
      <w:bookmarkEnd w:id="0"/>
      <w:r w:rsidR="00533E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ESSA LEGISLATURA É MUITO IMPORTANTE PARA O MUNICÍPIO, AGRADECE AO SENADOR LAERCIO OLIVEIRA PELO CONVITE, LAMENTA SOBRE A EMPRESA DESO E DESEJA BOAS VINDAS AO ASSESSOR JURÍDICO DR ACACIO</w:t>
      </w:r>
      <w:r w:rsidR="0094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E14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INSCRITOS O SENHOR PRESIDENTE PASSA A SESSÃO PARA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E146B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E14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C630D" w:rsidRP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 DA MOÇÃO DE PESAR Nº 01/2023 E 02/2023 DE AUTORIA DOS VEREADORES DESTA CASA.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VENDO PROPOSITURA PARA 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</w:t>
      </w:r>
      <w:r w:rsidR="00E14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</w:t>
      </w:r>
      <w:r w:rsidR="00E146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DR ACACIO SOUTO ASSESSOR JURÍDICO DESSA CASA PARA USAR A PALAVRA. AO USÁ-LA CUMPRIMENTA TODOS, DESEJA CONDOLENCIAS A FAMILIA DA EX VEREADORA MARIA DA GLÓRIA, ESCLARECE QUE ANOTOU AS SOLICITAÇÕES DOS VEREADORES, ACRESCENTA QUE JOSÉ MARTINS O ACOMPANHA EM ALGUNS PROJETOS E SE SENTE REPRESENTADO NESSA CASA E COMENTA SUA EXPERIENCIA COMO ASSESSOR DE CÂMARAS E PREFEITURAS.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INSCRITOS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PUBLICA A PAUTA DA SESSÃO SEGUINTE E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DIA 14 DE FEVEREIRO DE 2023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26E8654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657D3D4" w14:textId="5C479611" w:rsidR="00BC630D" w:rsidRPr="002128CB" w:rsidRDefault="00BB0EC7" w:rsidP="00BC63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</w:t>
      </w:r>
      <w:r w:rsidR="00BC630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BC630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BC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BC630D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7266167F" w14:textId="77777777" w:rsidR="00BC630D" w:rsidRDefault="00BC630D" w:rsidP="00BC630D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</w:t>
      </w:r>
      <w:r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15242626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8B4E3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8B4E3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8B4E3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42A6"/>
    <w:rsid w:val="00007ABB"/>
    <w:rsid w:val="000100A2"/>
    <w:rsid w:val="000111FE"/>
    <w:rsid w:val="0001533E"/>
    <w:rsid w:val="00017A5C"/>
    <w:rsid w:val="0002073D"/>
    <w:rsid w:val="0002098A"/>
    <w:rsid w:val="0002380F"/>
    <w:rsid w:val="0002709D"/>
    <w:rsid w:val="000334F0"/>
    <w:rsid w:val="00033D67"/>
    <w:rsid w:val="00041149"/>
    <w:rsid w:val="00041C52"/>
    <w:rsid w:val="000427D3"/>
    <w:rsid w:val="000434D8"/>
    <w:rsid w:val="00043502"/>
    <w:rsid w:val="00044456"/>
    <w:rsid w:val="0004466C"/>
    <w:rsid w:val="00051336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2C51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6318"/>
    <w:rsid w:val="00206809"/>
    <w:rsid w:val="00207715"/>
    <w:rsid w:val="00207F27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6E2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5F60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3E0B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5FA0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93818"/>
    <w:rsid w:val="00793EF3"/>
    <w:rsid w:val="00794154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4766A"/>
    <w:rsid w:val="0095016A"/>
    <w:rsid w:val="00952690"/>
    <w:rsid w:val="00957CE3"/>
    <w:rsid w:val="0096072B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52A"/>
    <w:rsid w:val="00AE4D18"/>
    <w:rsid w:val="00AE7E1D"/>
    <w:rsid w:val="00AF12E0"/>
    <w:rsid w:val="00AF1A07"/>
    <w:rsid w:val="00AF2F76"/>
    <w:rsid w:val="00AF50D5"/>
    <w:rsid w:val="00B0208A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C630D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3078"/>
    <w:rsid w:val="00C565B8"/>
    <w:rsid w:val="00C5730C"/>
    <w:rsid w:val="00C60697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A5368"/>
    <w:rsid w:val="00CA6827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01D7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62EE"/>
    <w:rsid w:val="00DB0711"/>
    <w:rsid w:val="00DB73D3"/>
    <w:rsid w:val="00DC0976"/>
    <w:rsid w:val="00DC18A9"/>
    <w:rsid w:val="00DD198F"/>
    <w:rsid w:val="00DD1CEE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4</Pages>
  <Words>1262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2023-02-14T15:37:00Z</cp:lastPrinted>
  <dcterms:created xsi:type="dcterms:W3CDTF">2023-02-08T15:58:00Z</dcterms:created>
  <dcterms:modified xsi:type="dcterms:W3CDTF">2023-02-14T15:39:00Z</dcterms:modified>
</cp:coreProperties>
</file>