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074800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57835DE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F5A733B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2FC51185" w14:textId="7493F3C4" w:rsidR="001A2C43" w:rsidRDefault="00CE4C76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BARRETO DE JESUS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ONZE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 OS VEREADORES</w:t>
      </w:r>
      <w:r w:rsidR="00300672" w:rsidRPr="00300672">
        <w:t xml:space="preserve"> 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 E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DOIS)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AUSENTES.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PROCURADOR DA PREFEITURA DR AUDILENO LIMA ANDRADE E O DIRETOR DE ESPORTE O SENHOR FÁBIO MANGUEIRA PARA FAZEREM PARTE DA MESA.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JUNHO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E3A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ATESTADOS MÉDICOS QUE JUSTIFICAM A AUSENCIA DOS VEREADORES DAVI DIAS CRUZ E MARIA APARECIDA; DA INDICAÇÃO Nº 48/2023 DE AUTORIA DO VEREADOR MANOEL BENJAMIM; DO OFÍCIO Nº 097/2023 ANEXADO A MENSAGEM E AO PROJETO DE LEI Nº 10/2023 QUE AUTORIZA O PODER EXECUTIVO A FAZER DOAÇÃO AO ESTADO DE SERGIPE DE UM IMÓVEL ONDE SE ENCONTRA EDIFICADO O CENTRO DE EXCELENCIA </w:t>
      </w:r>
      <w:r w:rsidR="00B42D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PREFEITO JOALDO LIMA DE CARVALHO, NESTE MUNICÍPIO DE ITABAIANINHA E DÁ OUTRAS PROVIDENCIAS, DE AUTORIA DO EXECUTIVO DANILO ALVES DE CARVALHO.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35A8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5A378F">
        <w:rPr>
          <w:rFonts w:ascii="Bookman Old Style" w:hAnsi="Bookman Old Style"/>
          <w:sz w:val="24"/>
          <w:szCs w:val="24"/>
        </w:rPr>
        <w:t>ÃO HAVENDO INSCRITO</w:t>
      </w:r>
      <w:r w:rsidR="008D07A8">
        <w:rPr>
          <w:rFonts w:ascii="Bookman Old Style" w:hAnsi="Bookman Old Style"/>
          <w:sz w:val="24"/>
          <w:szCs w:val="24"/>
        </w:rPr>
        <w:t xml:space="preserve"> PARA A</w:t>
      </w:r>
      <w:r w:rsidR="008D07A8" w:rsidRPr="008D07A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D07A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F35A8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B42D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PALAVRA PARA DR AUDILENO LIMA E </w:t>
      </w:r>
      <w:r w:rsidR="00087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FÁBIO MANGUEIRA </w:t>
      </w:r>
      <w:r w:rsidR="000B3C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QUE </w:t>
      </w:r>
      <w:r w:rsidR="00087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TECEM COMENTÁRIOS E ESCLARECIMENTOS REFERENTES AO PROJETO DE LEI Nº 07/2023 QUE </w:t>
      </w:r>
      <w:r w:rsidR="0008735F" w:rsidRPr="00087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CALENDÁRIO ESPORTIVO ANUAL DO MUNICÍPIO DE ITABAIANINHA PARA O EXERCÍCIO DE 2023 E DÁ OUTRAS PROVIDENCIAS CORRELATAS</w:t>
      </w:r>
      <w:r w:rsidR="00087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OS VEREADORES GERSON FELIX, J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ONATAS SOARES, MARCELO ALVES SOUSA E MANOEL BENJAMIM FAZEM INDAGAÇÕES. O SENHOR FÁBIO 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MANGUEIRA EXCLARECE AS INDAGAÇÕES. O SENHOR PRESIDENTE AGRADECE A PRESENÇA E OS ESCLARECIMENTO,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USAR A PALAVRA. AO USÁ-LA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TODOS,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D47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PARABENIZA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TODOS OS </w:t>
      </w:r>
      <w:r w:rsidR="008D47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ESPORTISTAS DO MUNICÍPIO, COMENTA SOBRE OS EVENTOS JUNINOS, AGRADECE E PARABENIZA TODOS OS ENVOLVIDOS PARA A REALIZAÇÃO DA VILA DO FORRÓ, FAZ SUGESTÕES PARA A REALIZAÇÃO DO CARNAVAL, RELEMBRA A CIRANDA JUNINA E ESCLARECE QUE TUDO REALIZADO PELO GESTOR TEM PARTICIPAÇÃO DO LEGISLATIVO</w:t>
      </w:r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B463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 VEREADOR INSCRITO </w:t>
      </w:r>
      <w:r w:rsidR="007516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SOUZA</w:t>
      </w:r>
      <w:r w:rsidR="00B463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EA75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SÃO JOÃO, </w:t>
      </w:r>
      <w:r w:rsidR="008D47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E FAZ SUGESTÕES SOBRE A VILA DO FORRÓ, QUESTIONA O ARRASTÃO REALIZADO NO SÃO JOÃO</w:t>
      </w:r>
      <w:r w:rsidR="0082384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AGRADECE A TODOS QUE APOIARAM O SÃO JOÃO DE JOÃO E MARIA.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A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INSCRIT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6870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TODOS, 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FAZ SUGESTÕES SOBRE A VILA DO FORRÓ A PEDIDO DO POVO E TECE COMENTÁRIOS SOBRE A CAUSA ANIMAL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1F6F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1F6F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1F6FEC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9A48A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INSCRITO JÔNATAS SOARES PARA USAR A PALAVRA. AO USÁ-LA COMENTA SOBRE A CAUSA ANIMAL, PARABENIZA O INCENTIVO DE ALGUMAS PESSOAS AO ESPORTE</w:t>
      </w:r>
      <w:r w:rsidR="00F959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12E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ALGUMAS ESTRADAS DO MUNICÍPIO</w:t>
      </w:r>
      <w:r w:rsidR="00F959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MARCELO PEDE APARTE E COMENTA SOBRE A SITUAÇÃO DE OUTRAS ESTRADAS. O VEREADOR JÔNATAS SOARES ESCLARECE QUE É INACEITÁVEL A POPULAÇÃO TER QUE FAZER O SERVIÇO QUE É OBRIGAÇÃO DA PREFEITURA E QUESTIONA A AUSENCIA DE ADEQUAÇÃO DO PISO SALARIAL DO MUNICÍPIO. O SENHOR PRESIDENTE CONVIDA O VEREADOR INSCRITO SIRNALDO COSTA PARA USAR A PALAVRA. AO USÁ-LA LAMENTA REGIÕES QUE AS ESTRADAS NÃO ESTÃO SENDO FEITAS HÁ MUITOS ANOS E ESCLARECE QUE É VERGONHOSO PARA O MUNICÍPIO. O VEREADOR JÔNATAS PEDE APARTE E COMENTA SOBRE </w:t>
      </w:r>
      <w:r w:rsidR="007E144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 ESTRADAS QUE NÃO SÃO PRINCIPAIS E NÃO PASSAM AS MÁQUINAS. O VEREADOR SIRNALDO COMENTA SOBRE O PISO SALARIAL DO MAGISTÉRIO QUE AINDA NÃO ESTÁ SENDO PAGO, COMENTA SOBRE A REALIZAÇÃO DE FESTA E FALTA DE COMPROMISSO COM AS OBRIGAÇÕES E QUESTIONA OBRAS PARADAS DO MUNICÍPIO. 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ENDO 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E81B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B4976" w:rsidRP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CONVIDA O VEREADOR MANOEL BENJAMIM PARA JUSTIFICAR A INDICAÇÃO Nº 3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O MESMO JUSTIFICA. O SENHOR PRESIDENTE COLOCA EM</w:t>
      </w:r>
      <w:r w:rsidR="000B3C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ÚNICA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A INDICAÇÃO Nº 3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APROVADA POR UNANIMIDADE DOS PRESENTES</w:t>
      </w:r>
    </w:p>
    <w:p w14:paraId="4F140671" w14:textId="6AFB94B8" w:rsidR="00C71BAE" w:rsidRPr="00273A52" w:rsidRDefault="001A2C43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MANOEL BENJAMIM PARA JUSTIFICAR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</w:t>
      </w: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LEI 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6/2023. O MESMO JUSTIFICA. O SENHOR PRESIDENTE COLOCA EM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1ª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DISCUSSÃO O PROJETO DE LEI Nº 06/2023 QUE 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OBRGATORIEDADE DO ENSINO DE NOÇÕES BÁSICAS SOBRE A LEI FEDERAL 11.340/2006, LEI MARIA DA PENHA, NAS ESCOLAS DO MUNICÍPIO DE ITABAIANINHA E DÁ OUTRAS PROVIDENCIAS CORRELATAS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NÃO HAVENDO DISCUSSÃO O SENHOR PRESIDENTE COLOCA EM 1ª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6/2023. EM SEGUIDA DECLARA APROVAD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ONVIDA A</w:t>
      </w:r>
      <w:r w:rsidR="00462FE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VEREADOR</w:t>
      </w:r>
      <w:r w:rsidR="004D6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E MARIA APARECIDA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JUS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TIFICAREM O PROJETO DE LEI Nº 09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AS MESMAS JUSTIFICAM. O SENHOR PRESIDENTE COLOCA EM 1ª DISCUSSÃO O PROJETO DE LEI Nº 0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QUE</w:t>
      </w:r>
      <w:r w:rsidRPr="001A2C43">
        <w:t xml:space="preserve"> </w:t>
      </w:r>
      <w:r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OBRIGATORIEDADE DO ENSINO DE NOÇÕES BÁSICAS SOBRE A LEI FEDERAL 11.340/2006, LEI MARIA DA PENHA, NAS ESCOLAS DO MUNICÍPIO DE ITABAIANINHA E DÁ OUTRAS PROVIDENCIAS CORRELATAS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O VEREADOR JÔNATAS SOARES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IMPORTANCIA DO 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PROJETO. O SENHOR PRESIDENTE COLOCA EM 1ª VOTAÇÃO O PROJETO DE LEI Nº 08/2023. EM SEGUIDA DECLARA APROVADO POR UNANIMIDADE DOS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PRESENTES,</w:t>
      </w:r>
      <w:r w:rsidR="003D432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8F41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DESEJA BOAS VINDAS AO MÉDICO QUE VIRÁ TRABALHAR NO POSTO MÉDICO DO POVOADO JARDIM</w:t>
      </w:r>
      <w:r w:rsidR="00DA41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06C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475F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COMENTA E PARABENIZA OS CANDIDATOS A CONSELHEIRO TUTELAR POR PASSAREM NA 1ª ETAPA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AS PAVIMENTAÇÕES DO BAIRRO CARAÍBAS E SOLICITA QUE SEJAM CRIADAS 2 EQUIPES DO PSF PARA O BAIRRO AVENIDA E CRUZ DO ALTO</w:t>
      </w:r>
      <w:r w:rsidR="001E55F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001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INSCRITOS O SENHOR PRESIDENTE </w:t>
      </w:r>
      <w:r w:rsidR="009C3752" w:rsidRPr="00E64D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SESSÃO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CONVOCANDO UMA SESSÃO EXTRAORDINÁRIA PARA AS 1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131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:30H.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SALA DAS SESSÕES DA CÂMA</w:t>
      </w:r>
      <w:r w:rsidR="00266B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 MUNICIPAL DE ITABAIANINHA/SE 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04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B32A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2E0C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0A082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4333691E" w14:textId="77777777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A24873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26643E78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JOSÉ NICACIO LIMA DOS SANTOS.    </w:t>
      </w:r>
    </w:p>
    <w:p w14:paraId="6EBD543D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0B3C9B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0B3C9B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0B3C9B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37451"/>
    <w:rsid w:val="002404C3"/>
    <w:rsid w:val="00240ED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215DD"/>
    <w:rsid w:val="00B227B4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B19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F59F-8951-486D-BB97-2823BA00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2023-07-05T17:58:00Z</cp:lastPrinted>
  <dcterms:created xsi:type="dcterms:W3CDTF">2023-07-05T14:49:00Z</dcterms:created>
  <dcterms:modified xsi:type="dcterms:W3CDTF">2023-07-05T17:59:00Z</dcterms:modified>
</cp:coreProperties>
</file>