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559810C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30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385B9475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O EM EXERCÍCIO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F3F799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</w:t>
      </w:r>
      <w:r w:rsidR="008B6986" w:rsidRPr="007965CD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4BF52A07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30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8B6986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CLAUDIANE MELO DE SANTANA E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250E39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B623DF" w:rsidRPr="00B623D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TRES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>23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DE 2022 FOI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EM EXERCÍCIO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PROCEDEU A LEITURA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>DO OFÍCIO CIRCULAR Nº 11/2022 DE AUTORIA DO SENHOR ALTEMAR JOSÉ DOS SANTOS SE</w:t>
      </w:r>
      <w:r w:rsidR="00A631AE">
        <w:rPr>
          <w:rFonts w:ascii="Bookman Old Style" w:eastAsia="Times New Roman" w:hAnsi="Bookman Old Style" w:cs="Arial"/>
          <w:bCs/>
          <w:iCs/>
          <w:lang w:eastAsia="pt-BR"/>
        </w:rPr>
        <w:t>CRETÁRIO MUNICIPAL DE EDUCAÇÃO</w:t>
      </w:r>
      <w:r w:rsidR="005B5CC8" w:rsidRPr="005B5CC8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E6B9B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</w:t>
      </w:r>
      <w:r w:rsidR="00A631AE">
        <w:rPr>
          <w:rFonts w:ascii="Bookman Old Style" w:eastAsia="Times New Roman" w:hAnsi="Bookman Old Style" w:cs="Arial"/>
          <w:bCs/>
          <w:iCs/>
          <w:lang w:eastAsia="pt-BR"/>
        </w:rPr>
        <w:t>OS ALUNOS FELIPE GABRIEL SILVA SANTOS E JOSEFA MARIANA SANTOS DIAS PRESIDENTE E VICE-PRESIDENTE DO GRÊMIO LIVRE NOVA GERAÇÃO ESTUDANTIL</w:t>
      </w:r>
      <w:r w:rsidR="000E6B9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46F11">
        <w:rPr>
          <w:rFonts w:ascii="Bookman Old Style" w:eastAsia="Times New Roman" w:hAnsi="Bookman Old Style" w:cs="Arial"/>
          <w:bCs/>
          <w:iCs/>
          <w:lang w:eastAsia="pt-BR"/>
        </w:rPr>
        <w:t>DO COLÉGIO CENTRO DE EXCELENCIA PREFEITO JOALDO LIMA DE CARVALHO PARA FAZEREM PARTE DA MESA.</w:t>
      </w:r>
      <w:r w:rsidR="00257C3B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0F52D5" w:rsidRPr="000F52D5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0F52D5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35251" w:rsidRPr="00C35251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C35251">
        <w:rPr>
          <w:rFonts w:ascii="Bookman Old Style" w:eastAsia="Times New Roman" w:hAnsi="Bookman Old Style" w:cs="Arial"/>
          <w:bCs/>
          <w:iCs/>
          <w:lang w:eastAsia="pt-BR"/>
        </w:rPr>
        <w:t>PEQUENO EXPEDIENTE</w:t>
      </w:r>
      <w:r w:rsidR="0037608E" w:rsidRPr="00C352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35251" w:rsidRPr="00C35251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C3525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2B1E86" w:rsidRPr="002B1E86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C35251">
        <w:rPr>
          <w:rFonts w:ascii="Bookman Old Style" w:eastAsia="Times New Roman" w:hAnsi="Bookman Old Style" w:cs="Arial"/>
          <w:bCs/>
          <w:iCs/>
          <w:lang w:eastAsia="pt-BR"/>
        </w:rPr>
        <w:t xml:space="preserve"> E CONVIDA O VEREADOR JÔNATAS SOARES PARA USAR A PALAVRA. AO USÁ-LA </w:t>
      </w:r>
      <w:r w:rsidR="009A4E92">
        <w:rPr>
          <w:rFonts w:ascii="Bookman Old Style" w:eastAsia="Times New Roman" w:hAnsi="Bookman Old Style" w:cs="Arial"/>
          <w:bCs/>
          <w:iCs/>
          <w:lang w:eastAsia="pt-BR"/>
        </w:rPr>
        <w:t>CUMPRIMENTA TODOS, PARABENIZA O MAESTRO GILMAR DA BANDA MAESTRO ABÍLIO PEREIRA LEITE PELO ENCONTRO DE BANDAS</w:t>
      </w:r>
      <w:r w:rsidR="00D3071D">
        <w:rPr>
          <w:rFonts w:ascii="Bookman Old Style" w:eastAsia="Times New Roman" w:hAnsi="Bookman Old Style" w:cs="Arial"/>
          <w:bCs/>
          <w:iCs/>
          <w:lang w:eastAsia="pt-BR"/>
        </w:rPr>
        <w:t xml:space="preserve">, FAZ SOLICITAÇÕES AO SECRETÁRIO MUNICIPAL DE OBRAS E COMENTA SOBRE UM TRANSPORTE ESCOLAR QUE FAZ LINHA PARA O POVOADO MONTE ALEGRE. O SENHOR PRESIDENTE CONVIDA A </w:t>
      </w:r>
      <w:r w:rsidR="005B3084">
        <w:rPr>
          <w:rFonts w:ascii="Bookman Old Style" w:eastAsia="Times New Roman" w:hAnsi="Bookman Old Style" w:cs="Arial"/>
          <w:bCs/>
          <w:iCs/>
          <w:lang w:eastAsia="pt-BR"/>
        </w:rPr>
        <w:t xml:space="preserve">VEREADOR MARIA APARECIDA ROZENO DOS SANTOS PARA USAR A PALAVRA. AO USÁ-LA A MESMA CUMPRIMENTA TODOS PRESENTES E ENALTECE A PRESENÇA DOS ALUNOS DO </w:t>
      </w:r>
      <w:r w:rsidR="005B3084">
        <w:rPr>
          <w:rFonts w:ascii="Bookman Old Style" w:eastAsia="Times New Roman" w:hAnsi="Bookman Old Style" w:cs="Arial"/>
          <w:bCs/>
          <w:iCs/>
          <w:lang w:eastAsia="pt-BR"/>
        </w:rPr>
        <w:t>COLÉGIO CENTRO DE EXCELENCIA PREFEITO JOALDO LIMA DE CARVALHO</w:t>
      </w:r>
      <w:r w:rsidR="005B3084">
        <w:rPr>
          <w:rFonts w:ascii="Bookman Old Style" w:eastAsia="Times New Roman" w:hAnsi="Bookman Old Style" w:cs="Arial"/>
          <w:bCs/>
          <w:iCs/>
          <w:lang w:eastAsia="pt-BR"/>
        </w:rPr>
        <w:t xml:space="preserve"> NESSA CASA LEGISLATIVA. O SENHOR PRESIDENTE CONVIDA O VEREADOR INSCRITO MARCELO ALVES SOUSA PARA USAR A PALAVRA. AO USÁ-LA CUMPRIMENTA TODOS, AGRADECE A SMTT E PREFEITO MUNICIPAL POR COMEÇAREM A COLOCAR AS PLACAS IDENTIFICATIVAS NOS POVOADOS, AGRADECE AO SECRETÁRIO DE OBRAS POR ATENDER SUA SOLICITAÇÃO PARA O POVOADO BAGASSO GROSSO E COMENTA SOBRE AS MÁQUINAS QUE IRÃO PASSAR NAS ESTRADAS E COMENTA TAMBEM SOBRE A FALTA DE MATÉRIAIS PARA COLOCAR NAS ESTRADAS. </w:t>
      </w:r>
      <w:r w:rsidR="00196916">
        <w:rPr>
          <w:rFonts w:ascii="Bookman Old Style" w:eastAsia="Times New Roman" w:hAnsi="Bookman Old Style" w:cs="Arial"/>
          <w:bCs/>
          <w:iCs/>
          <w:lang w:eastAsia="pt-BR"/>
        </w:rPr>
        <w:t>O SENHO</w:t>
      </w:r>
      <w:r w:rsidR="005B3084">
        <w:rPr>
          <w:rFonts w:ascii="Bookman Old Style" w:eastAsia="Times New Roman" w:hAnsi="Bookman Old Style" w:cs="Arial"/>
          <w:bCs/>
          <w:iCs/>
          <w:lang w:eastAsia="pt-BR"/>
        </w:rPr>
        <w:t>R PRESIDENTE PASSA A SESSÃO PA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B308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>E COLOCA EM ÚNICA DISCUSSÃO E VOTAÇÃO O REQUERIMENTO SOLICITANDO USO DA TRIBUNA LIVRE. EM SEGUIDA DECLARA APROVADO POR UNANIMIDADE DOS PRESENTES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>E CONVIDA OS VEREADORES JOSÉ ERALDO,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 SIRNALDO COSTA E MANOEL BENJAMIM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 PARA JUSTIFICAREM AS INDICAÇÕES Nº 34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, 35 E 39/2022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. OS MESMOS JUSTIFICAM. O SENHOR PRESIDENTE COLOCA EM ÚNICA VOTAÇÃO AS INDICAÇÕES 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Nº 34, 35 E 39/2022. EM SEGUIDA DECLARA APROVADAS POR UNANIMIDADES DOS PRESENTES.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 PASSA A PALAVRA PARA OS ALUNOS</w:t>
      </w:r>
      <w:r w:rsidR="00D54B74" w:rsidRPr="00D54B7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FELIPE GABRIEL SILVA SANTOS E JOSEFA MARIANA SANTOS DIAS PRESIDENTE E VICE-PRESIDENTE DO GRÊMIO LIVRE NOVA GERAÇÃO ESTUDANTIL DO COLÉGIO CENTRO DE EXCELENCIA PREFEITO JOALDO LIMA DE CARVALHO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AO USÁ-LA OS MESMOS CONVIDAM A TODOS PARA UM EVENTO QUE ESTÃO REALIZANDO. </w:t>
      </w:r>
      <w:r w:rsidR="00340C03">
        <w:rPr>
          <w:rFonts w:ascii="Bookman Old Style" w:eastAsia="Times New Roman" w:hAnsi="Bookman Old Style" w:cs="Arial"/>
          <w:bCs/>
          <w:iCs/>
          <w:lang w:eastAsia="pt-BR"/>
        </w:rPr>
        <w:t xml:space="preserve">OS VEREADORES MANOEL BENJAMIM, MARIA APARECIDA, </w:t>
      </w:r>
      <w:r w:rsidR="00BA2E10">
        <w:rPr>
          <w:rFonts w:ascii="Bookman Old Style" w:eastAsia="Times New Roman" w:hAnsi="Bookman Old Style" w:cs="Arial"/>
          <w:bCs/>
          <w:iCs/>
          <w:lang w:eastAsia="pt-BR"/>
        </w:rPr>
        <w:t xml:space="preserve">SIRNALDO COSTA, MARCELO ALVES E WAYNE FRANCELINO ENALTECEM A PRESENÇA DOS ALUNOS.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>INSCRITOS O SENHOR PRESIDENTE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 PUBLICA A PAUTA DA SESSÃO SEGUINTE E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O DIA 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>SETEMBR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>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>, 30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2ABDCF0" w14:textId="77777777" w:rsidR="002E3BEC" w:rsidRDefault="002E3BEC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0A3F8A5E" w14:textId="77777777" w:rsidR="002E3BEC" w:rsidRDefault="002E3BEC" w:rsidP="002E3BE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3F420F1" w14:textId="77777777" w:rsidR="00656002" w:rsidRPr="00D176E9" w:rsidRDefault="00656002" w:rsidP="0065600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1º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O EM EXERCÍCIO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</w:t>
      </w:r>
    </w:p>
    <w:p w14:paraId="57A0B13D" w14:textId="77777777" w:rsidR="00656002" w:rsidRPr="00D176E9" w:rsidRDefault="00656002" w:rsidP="0065600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</w:t>
      </w:r>
      <w:r w:rsidRPr="007965CD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65600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65600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65600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2022-09-06T15:56:00Z</cp:lastPrinted>
  <dcterms:created xsi:type="dcterms:W3CDTF">2022-09-01T20:32:00Z</dcterms:created>
  <dcterms:modified xsi:type="dcterms:W3CDTF">2022-09-06T16:03:00Z</dcterms:modified>
</cp:coreProperties>
</file>