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C7B5E0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A1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bookmarkStart w:id="0" w:name="_GoBack"/>
      <w:bookmarkEnd w:id="0"/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A14B69C" w:rsidR="006F4B2B" w:rsidRDefault="00215C74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425A82" w:rsidRPr="00425A82">
        <w:t xml:space="preserve"> </w:t>
      </w:r>
      <w:r w:rsidR="00425A82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 HENRIQUE OLIVEIRA DE FREITAS, GERSON FELIX DA CRUZ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15C7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6F6D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ED1824" w:rsidRPr="00ED1824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F06E61">
        <w:rPr>
          <w:rFonts w:ascii="Bookman Old Style" w:hAnsi="Bookman Old Style"/>
          <w:sz w:val="24"/>
          <w:szCs w:val="24"/>
        </w:rPr>
        <w:t>AUSENTE</w:t>
      </w:r>
      <w:r>
        <w:rPr>
          <w:rFonts w:ascii="Bookman Old Style" w:hAnsi="Bookman Old Style"/>
          <w:sz w:val="24"/>
          <w:szCs w:val="24"/>
        </w:rPr>
        <w:t xml:space="preserve"> O</w:t>
      </w:r>
      <w:r w:rsidR="00F06E61">
        <w:rPr>
          <w:rFonts w:ascii="Bookman Old Style" w:hAnsi="Bookman Old Style"/>
          <w:sz w:val="24"/>
          <w:szCs w:val="24"/>
        </w:rPr>
        <w:t xml:space="preserve"> VEREADOR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B2E9E" w:rsidRPr="004B2E9E">
        <w:t xml:space="preserve">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081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OS SENHORES JOSÉ ABÍLIO GUIMARÃES PRIMO E MANOEL ELIAS DE SANTANA PARA FAZEREM PARTE DA MESA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SECRETÁRIO PROCEDEU A LEITURA DO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1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PARECERES DAS COMISSÕES PERMANENTES QUE APROVAM OS PROJETOS DE LEIS Nº 13, 14 E 15/2023.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081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</w:t>
      </w:r>
      <w:r w:rsidR="00081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FAZ SOLICITAÇÕES DE SERVIÇOS PÚBLICOS PARA RUA 3, O LOTEAMENTO MARIA VALDELICE</w:t>
      </w:r>
      <w:r w:rsidR="00993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O</w:t>
      </w:r>
      <w:r w:rsidR="00EA05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BAIRRO CARAÍBAS</w:t>
      </w:r>
      <w:r w:rsidR="00993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O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LOTEAMENTO DE SILVANIO. OS VEREADORES GERSON FELIX E MARCELO ALVES PEDEM APARTE E COMENTAM SOBRE LEIS QUE JÁ EXISTEM E SÃO VOLTADAS PARA LIMPEZA E CONSERVAÇÃO DOS TERRENOS. O VEREADOR JÔNATAS COMENTA SOBRE A SITUAÇÃO EM QUE SE ENCONTRAM AS ESTRADAS, SOBRE O ORÇAMENTO MUNICIPAL, SOBRE O PISO SALARIAL DE VÁRIAS CATEGORIAS QUE NÃO FORAM ATUALIZADOS</w:t>
      </w:r>
      <w:r w:rsidR="0084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AS DIRETORAS DO COLÉGIO CRIATIVO PEL</w:t>
      </w:r>
      <w:r w:rsidR="0084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EVENTO EM HOMENAGEM AOS PAIS</w:t>
      </w:r>
      <w:r w:rsidR="0084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84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84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ENTREGA DE UMA AMBULANCIA PARA O MUNICÍPIO, SOBRE A INCLUSÃO DE EXAMES DE RAIO-</w:t>
      </w:r>
      <w:r w:rsidR="0084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X NO MUNICÍPIO, SOBRE A ELABORAÇÃO DO PROJETO DO PISO SALARIAL, SOBRE AS MELHORIAS NAS ESTRADAS E ACRESCENTA QUE COM O REAJUSTE QUEM GANHA É O MUNICÍPIO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 INSCRITO GERSON FELIX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USAR A PALAVRA. AO USÁ-LA </w:t>
      </w:r>
      <w:r w:rsidR="001F43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4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A PRESENÇA DOS VISI</w:t>
      </w:r>
      <w:r w:rsidR="0067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TANTES DE HOJE, ENALTECE A GESTÃO DO ENTÃO PREFEITO RENILDO SANTANA, CHAMA A ATENÇÃO MAIS UMA VEZ PARA A NECESSIDADE DE QUE</w:t>
      </w:r>
      <w:r w:rsidR="00993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BRA MOLAS NA RODOVIA QUE PASSA PEL</w:t>
      </w:r>
      <w:r w:rsidR="0067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POVOADOS PEDRA DE LÉGUA E POXICA. O VEREADOR MARCELO ALVES PEDE APARTE E SUGERE QUE SEJA FEITO OFI</w:t>
      </w:r>
      <w:r w:rsidR="00993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CIO PARA O MINISTÉRIO PÚBLICO E</w:t>
      </w:r>
      <w:r w:rsidR="0067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MENIFESTAÇÕES</w:t>
      </w:r>
      <w:r w:rsidR="00993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PÚBLOCAS</w:t>
      </w:r>
      <w:r w:rsidR="0067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JÔNATAS </w:t>
      </w:r>
      <w:r w:rsidR="007128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SOARES PEDE APARTE E COMENTA SOBRE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CONTRADIÇÃO NAS INFORMAÇÕES SOBRE O QUEBRA MOLA. O VEREADOR GERSON AGRADECE AS SUGESTÕES</w:t>
      </w:r>
      <w:r w:rsidR="00034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SIRNALDO COSTA PARA USAR A PALAVRA. AO USÁ-LA CUMPRIMENTA TODOS, COMENTA SOBRE AS ESTRADAS QUE SÃO AS MESMAS E ANTIGAM</w:t>
      </w:r>
      <w:r w:rsidR="00993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ENTE ELAS ERAM MELHORES COM MENO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MÁQUINAS, CITA ESTRADAS QUE TEM ANOS QUE PASSARAM AS MÁQUINAS, LAMENTA A MOROSIDADE DO GESTOR EM AGIR DIANTE DESSES PROBLEMAS, COMENTA SOBRE A IMPORTANCIA DA REALIZAÇÃO DO RAIOS X NO MUNICÍPIO, COMENTA SOBRE A NECESSIDADE DE ROÇAGEM NAS ESTRADAS E SOBRE O PISO SALARIAL. 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PARA JUSTIFICAR A MOÇÃO DE PESAR Nº 15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O MESMO JUSTIFICA. O SENHOR PRESIDENTE COLOCA EM ÚNICA DISCUSSÃO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PESAR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APROVADO POR UNANIMIDADE DOS PRESENTES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1ª DISCUSSÃO O PROJETO DE LEI Nº 13/2023 QUE </w:t>
      </w:r>
      <w:r w:rsidR="002A7027" w:rsidRPr="002A7027">
        <w:rPr>
          <w:rFonts w:ascii="Bookman Old Style" w:hAnsi="Bookman Old Style"/>
          <w:sz w:val="24"/>
          <w:szCs w:val="24"/>
        </w:rPr>
        <w:t>ALTERA DENOMINAÇÃO DA AVENIDA DOUTOR LUIZ GARCIA, NO MUNICÍPIO DE ITABAIANINHA, ESTADO DE SERGIPE E DA OUTRAS PROVIDÊNCIAS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 AUTORIA DE TODOS OS VEREADORES. </w:t>
      </w:r>
      <w:r w:rsidR="002616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MANOEL BENJAMIM, GERSON FELIX, MARCELO ALVES, WAYNE FRANCELINO ENALTECEM ESSA HOMENAGEM EM NOMEAR A AVENIDA CERAMISTA JOSÉ PRIMO ELIAS DE SANTANA. O SENHOR PRESIDENTE COLOC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616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1ª VOTAÇÃO O PROJETO DE LEI Nº 13/2023. EM SEGUIDA DECLARA APROVADO POR UNANIMIDADE DOS PRESENTES E CO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OS VEREADORES JÔNATAS SOARES, JOSÉ BARRETO E SIRNALDO COSTA PARA JUSTIFICAREM O PROJETO DE LEI Nº 14/2023 QUE</w:t>
      </w:r>
      <w:r w:rsidR="00604416" w:rsidRPr="00604416">
        <w:rPr>
          <w:rFonts w:ascii="Times New Roman" w:hAnsi="Times New Roman" w:cs="Times New Roman"/>
          <w:sz w:val="24"/>
          <w:szCs w:val="24"/>
        </w:rPr>
        <w:t xml:space="preserve"> </w:t>
      </w:r>
      <w:r w:rsidR="00604416" w:rsidRP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NOMEAÇÃO DE BENS E LOGRADOUROS PÚBLICOS COM NOME DE PESSOAS CONDENADAS COM BASE NA LEI MARIA DA PENHA NO MUNICÍPIO DE ITABAIANINHA/SE E DÁ OUTRAS PROVIDÊNCIAS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JÔNATAS JUSTIFICA. O SENHOR PRESIDENTE COLOCA EM 1ª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LEI Nº 14/2023. O VEREADOR WAYNE FRANCELINO PEDE VISTA. O SENHOR PRESIDENTE CONCEDE E CONVIDA O VEREADOR SIRNALDO COSTA PARA JUSTIFICAR O PROJETO DE LEI Nº 15/2023 QUE </w:t>
      </w:r>
      <w:r w:rsidR="00984A0C" w:rsidRP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INSTALAÇÃO DE CÂMERAS DE MONITORAMENTO DE SEGURANÇA NAS ESCOLAS PÚBLICAS NO MUNICÍPIO DE ITABAIANINHA, ESTADO DE SERGIPE E DA OUTRAS PROVIDÊNCIAS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B0D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MESMO JUSTIFICA. O SENHOR PRESIDENTE COLOCA EM 1ª DISCUSSÃO O PROJETO DE LEI Nº 15/2023. OS VEREADORES GERSON FELIX E JÔNATAS SOARES COMENTAM SOBRE O PROJETO. O SENHOR PRESIDENTE COLOCA EM 1ª VOTAÇÃO O PROJETO DE LEI Nº 15/2023. EM SEGUIDA DECLARA APROVADO POR UNANIMIDADE DOS PRESENTES. NÃO HAVENDO MAIS PROPOSITURA O SENHOR PRESIDENTE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B0D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FRANQUEA A PALAVRA AO SENHOR JOSÉ ABÍLIO. AO USÁ-LA CUMPRIMENTA TODOS, AGRADECE AOS VEREADORES A HOMENAGEM AO SEU PAI E PARABENIZA O PRESIDENTE PELA FORMA DE CONDUZIR A PRESIDENCIA E REPRESENTAR ESTA CASA. O SENHOR PRESIDENTE FRANQUEA A PALAVRA AO SENHOR RENILDO SANTANA.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USÁ-LA CUMPRIMENTA TODOS, AGRADECE A TODOS A CITAÇÃO DE SEU NOME, ESCLARECE QUE ERA OBRIGAÇÃO E ACRESCENTA QUE ESTÁ FELIZ COM ESSA HOMENAGEM. O SENHOR PRESIDENTE REGISTRA A PRESENÇA DE LUAN COSTA E DECLA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DESIGNANDO UMA SESSÃO EXTRAORDINÁRIA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DIA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2023, NO HORÁRIO REGIMENTAL.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MUNICIPAL DE ITABAIANINHA, 10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A19E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A19E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A19E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88B"/>
    <w:rsid w:val="00060DB8"/>
    <w:rsid w:val="00061ADF"/>
    <w:rsid w:val="00065FD2"/>
    <w:rsid w:val="00070643"/>
    <w:rsid w:val="0007624F"/>
    <w:rsid w:val="0007794E"/>
    <w:rsid w:val="00077F1E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43E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C74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57AF7"/>
    <w:rsid w:val="00660E57"/>
    <w:rsid w:val="006639E4"/>
    <w:rsid w:val="00664D8C"/>
    <w:rsid w:val="006656CC"/>
    <w:rsid w:val="00667556"/>
    <w:rsid w:val="00670E90"/>
    <w:rsid w:val="0067197A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7A6A"/>
    <w:rsid w:val="00707D06"/>
    <w:rsid w:val="007102B7"/>
    <w:rsid w:val="00710D67"/>
    <w:rsid w:val="0071281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3A3E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65281"/>
    <w:rsid w:val="00980048"/>
    <w:rsid w:val="00981369"/>
    <w:rsid w:val="00983137"/>
    <w:rsid w:val="00984546"/>
    <w:rsid w:val="00984A0C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288A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EB78-370C-45CB-BC18-99962784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2023-08-16T12:44:00Z</cp:lastPrinted>
  <dcterms:created xsi:type="dcterms:W3CDTF">2023-08-11T18:31:00Z</dcterms:created>
  <dcterms:modified xsi:type="dcterms:W3CDTF">2023-08-16T12:47:00Z</dcterms:modified>
</cp:coreProperties>
</file>