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6"/>
        <w:rPr>
          <w:rFonts w:ascii="Times New Roman"/>
          <w:b w:val="0"/>
        </w:rPr>
      </w:pPr>
      <w:r>
        <w:rPr/>
        <w:drawing>
          <wp:anchor distT="0" distB="0" distL="0" distR="0" allowOverlap="1" layoutInCell="1" locked="0" behindDoc="1" simplePos="0" relativeHeight="487468032">
            <wp:simplePos x="0" y="0"/>
            <wp:positionH relativeFrom="page">
              <wp:posOffset>2540</wp:posOffset>
            </wp:positionH>
            <wp:positionV relativeFrom="page">
              <wp:posOffset>143371</wp:posOffset>
            </wp:positionV>
            <wp:extent cx="7554595" cy="1054177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right="576"/>
        <w:jc w:val="center"/>
      </w:pPr>
      <w:r>
        <w:rPr/>
        <w:t>PAUTA</w:t>
      </w:r>
      <w:r>
        <w:rPr>
          <w:spacing w:val="-11"/>
        </w:rPr>
        <w:t> </w:t>
      </w:r>
      <w:r>
        <w:rPr/>
        <w:t>DAS</w:t>
      </w:r>
      <w:r>
        <w:rPr>
          <w:spacing w:val="-5"/>
        </w:rPr>
        <w:t> </w:t>
      </w:r>
      <w:r>
        <w:rPr>
          <w:spacing w:val="-2"/>
        </w:rPr>
        <w:t>COMISSÃO</w:t>
      </w: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3"/>
        <w:gridCol w:w="6098"/>
      </w:tblGrid>
      <w:tr>
        <w:trPr>
          <w:trHeight w:val="244" w:hRule="atLeast"/>
        </w:trPr>
        <w:tc>
          <w:tcPr>
            <w:tcW w:w="1277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3" w:type="dxa"/>
          </w:tcPr>
          <w:p>
            <w:pPr>
              <w:pStyle w:val="TableParagraph"/>
              <w:spacing w:line="224" w:lineRule="exact"/>
              <w:ind w:left="87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COMISSÃO</w:t>
            </w:r>
          </w:p>
        </w:tc>
        <w:tc>
          <w:tcPr>
            <w:tcW w:w="6098" w:type="dxa"/>
          </w:tcPr>
          <w:p>
            <w:pPr>
              <w:pStyle w:val="TableParagraph"/>
              <w:spacing w:line="224" w:lineRule="exact"/>
              <w:ind w:left="1983"/>
              <w:jc w:val="left"/>
              <w:rPr>
                <w:sz w:val="20"/>
              </w:rPr>
            </w:pPr>
            <w:r>
              <w:rPr>
                <w:sz w:val="20"/>
              </w:rPr>
              <w:t>PAUTA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 </w:t>
            </w:r>
            <w:r>
              <w:rPr>
                <w:spacing w:val="-2"/>
                <w:sz w:val="20"/>
              </w:rPr>
              <w:t>COMISSÃO</w:t>
            </w:r>
          </w:p>
        </w:tc>
      </w:tr>
      <w:tr>
        <w:trPr>
          <w:trHeight w:val="978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11-02-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489" w:right="122" w:hanging="298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PARACER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01\2021,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CRIAÇÃO DA COORDENADORIA MUNICPAL DE POLITICAS PUBLICAS PARA AS MULHERES DE ITABAIANINHA –</w:t>
            </w:r>
          </w:p>
          <w:p>
            <w:pPr>
              <w:pStyle w:val="TableParagraph"/>
              <w:spacing w:line="225" w:lineRule="exact" w:before="2"/>
              <w:ind w:left="110" w:right="95"/>
              <w:rPr>
                <w:sz w:val="20"/>
              </w:rPr>
            </w:pPr>
            <w:r>
              <w:rPr>
                <w:sz w:val="20"/>
              </w:rPr>
              <w:t>CMPPMI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PROVIDENCIAS.</w:t>
            </w:r>
          </w:p>
        </w:tc>
      </w:tr>
      <w:tr>
        <w:trPr>
          <w:trHeight w:val="983" w:hRule="atLeast"/>
        </w:trPr>
        <w:tc>
          <w:tcPr>
            <w:tcW w:w="1277" w:type="dxa"/>
          </w:tcPr>
          <w:p>
            <w:pPr>
              <w:pStyle w:val="TableParagraph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11-02-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33" w:type="dxa"/>
          </w:tcPr>
          <w:p>
            <w:pPr>
              <w:pStyle w:val="TableParagraph"/>
              <w:spacing w:line="261" w:lineRule="auto"/>
              <w:ind w:left="576" w:right="122" w:hanging="437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ORÇAMENTOS E FISCALIZAÇÃO.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PARACER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01\2021,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CRIAÇÃO DA COORDENADORIA MUNICPAL DE POLITICAS PUBLICAS PARA AS MULHERES DE ITABAIANINHA –</w:t>
            </w:r>
          </w:p>
          <w:p>
            <w:pPr>
              <w:pStyle w:val="TableParagraph"/>
              <w:spacing w:line="225" w:lineRule="exact"/>
              <w:ind w:left="110" w:right="95"/>
              <w:rPr>
                <w:sz w:val="20"/>
              </w:rPr>
            </w:pPr>
            <w:r>
              <w:rPr>
                <w:sz w:val="20"/>
              </w:rPr>
              <w:t>CMPPMI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PROVIDENCIAS.</w:t>
            </w:r>
          </w:p>
        </w:tc>
      </w:tr>
      <w:tr>
        <w:trPr>
          <w:trHeight w:val="147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18-03-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576" w:right="122" w:hanging="437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ORÇAMENTOS E FISCALIZAÇÃO.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Nº03\2021,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CRIAÇÃO DO CONSELHO MUNICIPAL DE ACOMPANHAMENTO E CONTROLE SOCIAL DO FUNDO DE MANUTENÇÃO E DESENVOLVIMENTO DA EDUCAÇÃO BASICA DE VALORIZAÇÃO DOS PROFISSIONAIS DA</w:t>
            </w:r>
          </w:p>
          <w:p>
            <w:pPr>
              <w:pStyle w:val="TableParagraph"/>
              <w:spacing w:line="224" w:lineRule="exact"/>
              <w:ind w:left="111" w:right="94"/>
              <w:rPr>
                <w:sz w:val="20"/>
              </w:rPr>
            </w:pPr>
            <w:r>
              <w:rPr>
                <w:sz w:val="20"/>
              </w:rPr>
              <w:t>EDUCAÇÃO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CACS\FUNDEB.</w:t>
            </w:r>
          </w:p>
        </w:tc>
      </w:tr>
      <w:tr>
        <w:trPr>
          <w:trHeight w:val="1468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18-03-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211" w:right="195" w:firstLine="4"/>
              <w:rPr>
                <w:sz w:val="20"/>
              </w:rPr>
            </w:pPr>
            <w:r>
              <w:rPr>
                <w:sz w:val="20"/>
              </w:rPr>
              <w:t>DEFESA DOS DIREITOS HUMANOS,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CIDADANIA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MEIO AMBIENTE.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Nº03\2021,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CRIAÇÃO DO CONSELHO MUNICIPAL DE ACOMPANHAMENTO E CONTROLE SOCIAL DO FUNDO DE MANUTENÇÃO E DESENVOLVIMENTO DA EDUCAÇÃO BASICA DE VALORIZAÇÃO DOS PROFISSIONAIS DA</w:t>
            </w:r>
          </w:p>
          <w:p>
            <w:pPr>
              <w:pStyle w:val="TableParagraph"/>
              <w:spacing w:line="225" w:lineRule="exact" w:before="5"/>
              <w:ind w:left="111" w:right="94"/>
              <w:rPr>
                <w:sz w:val="20"/>
              </w:rPr>
            </w:pPr>
            <w:r>
              <w:rPr>
                <w:sz w:val="20"/>
              </w:rPr>
              <w:t>EDUCAÇÃO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CACS\FUNDEB.</w:t>
            </w:r>
          </w:p>
        </w:tc>
      </w:tr>
      <w:tr>
        <w:trPr>
          <w:trHeight w:val="147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18-03-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33" w:type="dxa"/>
          </w:tcPr>
          <w:p>
            <w:pPr>
              <w:pStyle w:val="TableParagraph"/>
              <w:spacing w:line="261" w:lineRule="auto"/>
              <w:ind w:left="576" w:right="122" w:hanging="437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ORÇAMENTOS E FISCALIZAÇÃO.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Nº03\2021,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CRIAÇÃO DO CONSELHO MUNICIPAL DE ACOMPANHAMENTO E CONTROLE SOCIAL DO FUNDO DE MANUTENÇÃO E DESENVOLVIMENTO DA EDUCAÇÃO BASICA DE VALORIZAÇÃO DOS PROFISSIONAIS DA</w:t>
            </w:r>
          </w:p>
          <w:p>
            <w:pPr>
              <w:pStyle w:val="TableParagraph"/>
              <w:spacing w:line="224" w:lineRule="exact"/>
              <w:ind w:left="111" w:right="94"/>
              <w:rPr>
                <w:sz w:val="20"/>
              </w:rPr>
            </w:pPr>
            <w:r>
              <w:rPr>
                <w:sz w:val="20"/>
              </w:rPr>
              <w:t>EDUCAÇÃO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CACS\FUNDEB.</w:t>
            </w:r>
          </w:p>
        </w:tc>
      </w:tr>
      <w:tr>
        <w:trPr>
          <w:trHeight w:val="73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18-03-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110" w:right="151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ORÇAMENTOS E FISCALIZAÇÃO.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29" w:right="115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Nº04\2021,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 CONSELHO MUNICIPAL DE ASSISSTENCIA SOCIAL E DA</w:t>
            </w:r>
          </w:p>
          <w:p>
            <w:pPr>
              <w:pStyle w:val="TableParagraph"/>
              <w:spacing w:line="225" w:lineRule="exact" w:before="1"/>
              <w:ind w:left="11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PROVIDENCIAS.</w:t>
            </w:r>
          </w:p>
        </w:tc>
      </w:tr>
      <w:tr>
        <w:trPr>
          <w:trHeight w:val="739" w:hRule="atLeast"/>
        </w:trPr>
        <w:tc>
          <w:tcPr>
            <w:tcW w:w="1277" w:type="dxa"/>
          </w:tcPr>
          <w:p>
            <w:pPr>
              <w:pStyle w:val="TableParagraph"/>
              <w:spacing w:before="4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18-03-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 w:before="4"/>
              <w:ind w:left="211" w:right="195" w:firstLine="4"/>
              <w:rPr>
                <w:sz w:val="20"/>
              </w:rPr>
            </w:pPr>
            <w:r>
              <w:rPr>
                <w:sz w:val="20"/>
              </w:rPr>
              <w:t>DEFESA DOS DIREITOS HUMANOS,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CIDADANIA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0"/>
                <w:sz w:val="20"/>
              </w:rPr>
              <w:t>E</w:t>
            </w:r>
          </w:p>
          <w:p>
            <w:pPr>
              <w:pStyle w:val="TableParagraph"/>
              <w:spacing w:line="226" w:lineRule="exact" w:before="2"/>
              <w:ind w:left="16"/>
              <w:rPr>
                <w:sz w:val="20"/>
              </w:rPr>
            </w:pPr>
            <w:r>
              <w:rPr>
                <w:sz w:val="20"/>
              </w:rPr>
              <w:t>MEIO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AMBIENTE.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 w:before="4"/>
              <w:ind w:left="129" w:right="115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Nº04\2021,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 CONSELHO MUNICIPAL DE ASSISSTENCIA SOCIAL E DA</w:t>
            </w:r>
          </w:p>
          <w:p>
            <w:pPr>
              <w:pStyle w:val="TableParagraph"/>
              <w:spacing w:line="226" w:lineRule="exact" w:before="2"/>
              <w:ind w:left="11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PROVIDENCIAS.</w:t>
            </w:r>
          </w:p>
        </w:tc>
      </w:tr>
      <w:tr>
        <w:trPr>
          <w:trHeight w:val="73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18-03-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489" w:right="122" w:hanging="298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FINAL.</w:t>
            </w:r>
          </w:p>
        </w:tc>
        <w:tc>
          <w:tcPr>
            <w:tcW w:w="6098" w:type="dxa"/>
          </w:tcPr>
          <w:p>
            <w:pPr>
              <w:pStyle w:val="TableParagraph"/>
              <w:spacing w:line="229" w:lineRule="exact"/>
              <w:ind w:left="12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Nº04\2021,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O</w:t>
            </w:r>
          </w:p>
          <w:p>
            <w:pPr>
              <w:pStyle w:val="TableParagraph"/>
              <w:spacing w:line="240" w:lineRule="atLeast" w:before="5"/>
              <w:ind w:left="336" w:right="323"/>
              <w:rPr>
                <w:sz w:val="20"/>
              </w:rPr>
            </w:pPr>
            <w:r>
              <w:rPr>
                <w:sz w:val="20"/>
              </w:rPr>
              <w:t>CONSELHO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ASSISSTENCIA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 OUTRAS PROVIDENCIAS.</w:t>
            </w:r>
          </w:p>
        </w:tc>
      </w:tr>
      <w:tr>
        <w:trPr>
          <w:trHeight w:val="984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18-03-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33" w:type="dxa"/>
          </w:tcPr>
          <w:p>
            <w:pPr>
              <w:pStyle w:val="TableParagraph"/>
              <w:spacing w:line="256" w:lineRule="auto"/>
              <w:ind w:left="384" w:right="366" w:firstLine="38"/>
              <w:jc w:val="both"/>
              <w:rPr>
                <w:sz w:val="20"/>
              </w:rPr>
            </w:pPr>
            <w:r>
              <w:rPr>
                <w:sz w:val="20"/>
              </w:rPr>
              <w:t>EDUCAÇÃO, SAÚDE, CULTURA,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ESPORTE, OBRAS E SERVIÇOS</w:t>
            </w:r>
          </w:p>
          <w:p>
            <w:pPr>
              <w:pStyle w:val="TableParagraph"/>
              <w:spacing w:line="225" w:lineRule="exact"/>
              <w:ind w:left="88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PUBLICOS.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29" w:right="115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Nº04\2021,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 CONSELHO MUNICIPAL DE ASSISSTENCIA SOCIAL E DA OUTRAS PROVIDENCIAS.</w:t>
            </w:r>
          </w:p>
        </w:tc>
      </w:tr>
      <w:tr>
        <w:trPr>
          <w:trHeight w:val="978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06-04-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489" w:right="122" w:hanging="298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82" w:right="171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Nº05\2021,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RECONHECE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 UTILIDADE PUBLICA A ASSOCIAÇÃO COMUNITARIA DO POVOADO VERMELHO, NESTE MUNICIPIO, ESTADO DE</w:t>
            </w:r>
          </w:p>
          <w:p>
            <w:pPr>
              <w:pStyle w:val="TableParagraph"/>
              <w:spacing w:line="225" w:lineRule="exact" w:before="2"/>
              <w:ind w:left="111" w:right="94"/>
              <w:rPr>
                <w:sz w:val="20"/>
              </w:rPr>
            </w:pPr>
            <w:r>
              <w:rPr>
                <w:spacing w:val="-2"/>
                <w:sz w:val="20"/>
              </w:rPr>
              <w:t>SERGIPE.</w:t>
            </w:r>
          </w:p>
        </w:tc>
      </w:tr>
      <w:tr>
        <w:trPr>
          <w:trHeight w:val="135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25-03-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489" w:right="122" w:hanging="298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29" w:right="126" w:firstLine="4"/>
              <w:rPr>
                <w:sz w:val="22"/>
              </w:rPr>
            </w:pPr>
            <w:r>
              <w:rPr>
                <w:sz w:val="20"/>
              </w:rPr>
              <w:t>PARECER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 PROJETO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LEI Nº</w:t>
            </w:r>
            <w:r>
              <w:rPr>
                <w:sz w:val="22"/>
              </w:rPr>
              <w:t>06\2021,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ALTERA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 TABELA DE VENCIMENTOS NO ANEXO II, DA LEI CONPLEMENTAR Nº 826, DE 30 DE DEZEMBRO 2009, DESMENBRADA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927,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08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SETEMBRO</w:t>
            </w:r>
          </w:p>
          <w:p>
            <w:pPr>
              <w:pStyle w:val="TableParagraph"/>
              <w:spacing w:line="251" w:lineRule="exact"/>
              <w:ind w:left="9"/>
              <w:rPr>
                <w:sz w:val="22"/>
              </w:rPr>
            </w:pPr>
            <w:r>
              <w:rPr>
                <w:sz w:val="22"/>
              </w:rPr>
              <w:t>2014,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OUTRAS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PROVIDENCIAS.</w:t>
            </w:r>
          </w:p>
        </w:tc>
      </w:tr>
    </w:tbl>
    <w:p>
      <w:pPr>
        <w:spacing w:after="0" w:line="251" w:lineRule="exact"/>
        <w:rPr>
          <w:sz w:val="22"/>
        </w:rPr>
        <w:sectPr>
          <w:type w:val="continuous"/>
          <w:pgSz w:w="11910" w:h="16840"/>
          <w:pgMar w:top="1920" w:bottom="1257" w:left="1020" w:right="44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833"/>
        <w:gridCol w:w="6098"/>
      </w:tblGrid>
      <w:tr>
        <w:trPr>
          <w:trHeight w:val="1229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25-03-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33" w:type="dxa"/>
          </w:tcPr>
          <w:p>
            <w:pPr>
              <w:pStyle w:val="TableParagraph"/>
              <w:spacing w:line="256" w:lineRule="auto"/>
              <w:ind w:left="384" w:right="366" w:hanging="5"/>
              <w:rPr>
                <w:sz w:val="20"/>
              </w:rPr>
            </w:pPr>
            <w:r>
              <w:rPr>
                <w:sz w:val="20"/>
              </w:rPr>
              <w:t>EDUCAÇÃO, SAÚDE, CULTURA,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ESPORTE, OBRAS E SERVIÇOS </w:t>
            </w:r>
            <w:r>
              <w:rPr>
                <w:spacing w:val="-2"/>
                <w:sz w:val="20"/>
              </w:rPr>
              <w:t>PUBLICOS.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15" w:right="108" w:firstLine="4"/>
              <w:rPr>
                <w:sz w:val="20"/>
              </w:rPr>
            </w:pPr>
            <w:r>
              <w:rPr>
                <w:sz w:val="20"/>
              </w:rPr>
              <w:t>PARECER DO PROJETO DE LEI Nº06\2021, QUE ALTERA A TABELA DE VENCIMENTOS NO ANEXO II, DA LEI CONPLEMENTAR Nº 826, DE 30 DE DEZEMBRO 2009, DESMENBRADA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927,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08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SETEMBRO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2014,</w:t>
            </w:r>
          </w:p>
          <w:p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2"/>
                <w:sz w:val="20"/>
              </w:rPr>
              <w:t> PROVIDENCIAS.</w:t>
            </w:r>
          </w:p>
        </w:tc>
      </w:tr>
      <w:tr>
        <w:trPr>
          <w:trHeight w:val="122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25-03-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576" w:right="122" w:hanging="437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ORÇAMENTOS E FISCALIZAÇÃO.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15" w:right="108" w:firstLine="4"/>
              <w:rPr>
                <w:sz w:val="20"/>
              </w:rPr>
            </w:pPr>
            <w:r>
              <w:rPr>
                <w:sz w:val="20"/>
              </w:rPr>
              <w:t>PARECER DO PROJETO DE LEI Nº06\2021, QUE ALTERA A TABELA DE VENCIMENTOS NO ANEXO II, DA LEI CONPLEMENTAR Nº 826, DE 30 DE DEZEMBRO 2009, DESMENBRADA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927,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08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SETEMBRO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2014,</w:t>
            </w:r>
          </w:p>
          <w:p>
            <w:pPr>
              <w:pStyle w:val="TableParagraph"/>
              <w:spacing w:line="225" w:lineRule="exact" w:before="3"/>
              <w:ind w:left="1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OUTRAS</w:t>
            </w:r>
            <w:r>
              <w:rPr>
                <w:spacing w:val="-2"/>
                <w:sz w:val="20"/>
              </w:rPr>
              <w:t> PROVIDENCIAS.</w:t>
            </w:r>
          </w:p>
        </w:tc>
      </w:tr>
      <w:tr>
        <w:trPr>
          <w:trHeight w:val="739" w:hRule="atLeast"/>
        </w:trPr>
        <w:tc>
          <w:tcPr>
            <w:tcW w:w="1277" w:type="dxa"/>
          </w:tcPr>
          <w:p>
            <w:pPr>
              <w:pStyle w:val="TableParagraph"/>
              <w:spacing w:before="4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13-03-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33" w:type="dxa"/>
          </w:tcPr>
          <w:p>
            <w:pPr>
              <w:pStyle w:val="TableParagraph"/>
              <w:spacing w:line="256" w:lineRule="auto" w:before="4"/>
              <w:ind w:left="576" w:right="122" w:hanging="437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ORÇAMENTOS E FISCALIZAÇÃO.</w:t>
            </w:r>
          </w:p>
        </w:tc>
        <w:tc>
          <w:tcPr>
            <w:tcW w:w="6098" w:type="dxa"/>
          </w:tcPr>
          <w:p>
            <w:pPr>
              <w:pStyle w:val="TableParagraph"/>
              <w:spacing w:before="4"/>
              <w:ind w:left="240" w:hanging="34"/>
              <w:jc w:val="left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07\2021,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DISPOE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SOBRE</w:t>
            </w:r>
          </w:p>
          <w:p>
            <w:pPr>
              <w:pStyle w:val="TableParagraph"/>
              <w:spacing w:line="240" w:lineRule="atLeast" w:before="5"/>
              <w:ind w:left="2799" w:hanging="2560"/>
              <w:jc w:val="left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DIRETRIZES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ORCAMENTARIAS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EXERCICIO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 </w:t>
            </w:r>
            <w:r>
              <w:rPr>
                <w:spacing w:val="-2"/>
                <w:sz w:val="20"/>
              </w:rPr>
              <w:t>2022.</w:t>
            </w:r>
          </w:p>
        </w:tc>
      </w:tr>
      <w:tr>
        <w:trPr>
          <w:trHeight w:val="978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27-04-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384" w:right="366" w:firstLine="38"/>
              <w:jc w:val="both"/>
              <w:rPr>
                <w:sz w:val="20"/>
              </w:rPr>
            </w:pPr>
            <w:r>
              <w:rPr>
                <w:sz w:val="20"/>
              </w:rPr>
              <w:t>EDUCAÇÃO, SAÚDE, CULTURA,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ESPORTE, OBRAS E SERVIÇOS</w:t>
            </w:r>
          </w:p>
          <w:p>
            <w:pPr>
              <w:pStyle w:val="TableParagraph"/>
              <w:spacing w:line="225" w:lineRule="exact" w:before="2"/>
              <w:ind w:left="88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PUBLICOS.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96" w:right="142" w:hanging="44"/>
              <w:jc w:val="both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08\2021,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RECONHECE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 UTILIDADE PUBLICA O GREMIO DESPORTIVO “ESPORTE É SAÚDE 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GDES”, NESTE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MUNICIPIO,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SERGIPE.</w:t>
            </w:r>
          </w:p>
        </w:tc>
      </w:tr>
      <w:tr>
        <w:trPr>
          <w:trHeight w:val="739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27-04-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33" w:type="dxa"/>
          </w:tcPr>
          <w:p>
            <w:pPr>
              <w:pStyle w:val="TableParagraph"/>
              <w:spacing w:line="261" w:lineRule="auto"/>
              <w:ind w:left="489" w:right="122" w:hanging="298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FINAL.</w:t>
            </w:r>
          </w:p>
        </w:tc>
        <w:tc>
          <w:tcPr>
            <w:tcW w:w="6098" w:type="dxa"/>
          </w:tcPr>
          <w:p>
            <w:pPr>
              <w:pStyle w:val="TableParagraph"/>
              <w:spacing w:line="229" w:lineRule="exact"/>
              <w:ind w:left="216" w:hanging="63"/>
              <w:jc w:val="left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08\2021,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RECONHECE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DE</w:t>
            </w:r>
          </w:p>
          <w:p>
            <w:pPr>
              <w:pStyle w:val="TableParagraph"/>
              <w:spacing w:line="240" w:lineRule="atLeast" w:before="10"/>
              <w:ind w:left="196" w:firstLine="19"/>
              <w:jc w:val="left"/>
              <w:rPr>
                <w:sz w:val="20"/>
              </w:rPr>
            </w:pPr>
            <w:r>
              <w:rPr>
                <w:sz w:val="20"/>
              </w:rPr>
              <w:t>UTILIDADE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PUBLICA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GREMIO DESPORTIVO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“ESPORTE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É SAÚDE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GDES”,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NESTE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MUNICIPIO,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ESTADO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SERGIPE.</w:t>
            </w:r>
          </w:p>
        </w:tc>
      </w:tr>
      <w:tr>
        <w:trPr>
          <w:trHeight w:val="1223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04-05-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33" w:type="dxa"/>
          </w:tcPr>
          <w:p>
            <w:pPr>
              <w:pStyle w:val="TableParagraph"/>
              <w:spacing w:line="254" w:lineRule="auto"/>
              <w:ind w:left="576" w:right="122" w:hanging="437"/>
              <w:jc w:val="left"/>
              <w:rPr>
                <w:sz w:val="20"/>
              </w:rPr>
            </w:pPr>
            <w:r>
              <w:rPr>
                <w:sz w:val="20"/>
              </w:rPr>
              <w:t>FINANÇAS,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ORÇAMENTOS E FISCALIZAÇÃO.</w:t>
            </w:r>
          </w:p>
        </w:tc>
        <w:tc>
          <w:tcPr>
            <w:tcW w:w="6098" w:type="dxa"/>
          </w:tcPr>
          <w:p>
            <w:pPr>
              <w:pStyle w:val="TableParagraph"/>
              <w:spacing w:line="254" w:lineRule="auto"/>
              <w:ind w:left="182" w:right="168" w:hanging="3"/>
              <w:rPr>
                <w:sz w:val="20"/>
              </w:rPr>
            </w:pPr>
            <w:r>
              <w:rPr>
                <w:sz w:val="20"/>
              </w:rPr>
              <w:t>PARECER DO PROJETO DE LEI Nº 09\2021, AUTORIZA A CONTRATAÇÃO EMERGENCIAL DE PROFISSIONAIS DA SAÚDE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INSTITUI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PLANTAO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CLINICA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GERAL NO MUNICIPIO DE ITABAIANINHA E DA OUTRAS</w:t>
            </w:r>
          </w:p>
          <w:p>
            <w:pPr>
              <w:pStyle w:val="TableParagraph"/>
              <w:spacing w:line="225" w:lineRule="exact" w:before="4"/>
              <w:ind w:left="11"/>
              <w:rPr>
                <w:sz w:val="20"/>
              </w:rPr>
            </w:pPr>
            <w:r>
              <w:rPr>
                <w:sz w:val="20"/>
              </w:rPr>
              <w:t>PROVIDENCIAS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CORRELATAS.</w:t>
            </w:r>
          </w:p>
        </w:tc>
      </w:tr>
      <w:tr>
        <w:trPr>
          <w:trHeight w:val="1228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9"/>
              <w:rPr>
                <w:sz w:val="20"/>
              </w:rPr>
            </w:pPr>
            <w:r>
              <w:rPr>
                <w:spacing w:val="-2"/>
                <w:sz w:val="20"/>
              </w:rPr>
              <w:t>04-05-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33" w:type="dxa"/>
          </w:tcPr>
          <w:p>
            <w:pPr>
              <w:pStyle w:val="TableParagraph"/>
              <w:spacing w:line="256" w:lineRule="auto"/>
              <w:ind w:left="384" w:right="364" w:hanging="6"/>
              <w:rPr>
                <w:sz w:val="20"/>
              </w:rPr>
            </w:pPr>
            <w:r>
              <w:rPr>
                <w:sz w:val="20"/>
              </w:rPr>
              <w:t>EDUCAÇÃO, SAÚDE, CULTURA,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ESPORTE, OBRAS E SERVIÇOS </w:t>
            </w:r>
            <w:r>
              <w:rPr>
                <w:spacing w:val="-2"/>
                <w:sz w:val="20"/>
              </w:rPr>
              <w:t>PUBLICOS.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82" w:right="168" w:hanging="3"/>
              <w:rPr>
                <w:sz w:val="20"/>
              </w:rPr>
            </w:pPr>
            <w:r>
              <w:rPr>
                <w:sz w:val="20"/>
              </w:rPr>
              <w:t>PARECER DO PROJETO DE LEI Nº 09\2021, AUTORIZA A CONTRATAÇÃO EMERGENCIAL DE PROFISSIONAIS DA SAÚDE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INSTITUI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PLANTAO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CLINICA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GERAL NO MUNICIPIO DE ITABAIANINHA E DA OUTRAS</w:t>
            </w:r>
          </w:p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PROVIDENCIAS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CORRELATAS.</w:t>
            </w:r>
          </w:p>
        </w:tc>
      </w:tr>
      <w:tr>
        <w:trPr>
          <w:trHeight w:val="1228" w:hRule="atLeast"/>
        </w:trPr>
        <w:tc>
          <w:tcPr>
            <w:tcW w:w="1277" w:type="dxa"/>
          </w:tcPr>
          <w:p>
            <w:pPr>
              <w:pStyle w:val="TableParagraph"/>
              <w:spacing w:line="229" w:lineRule="exact"/>
              <w:ind w:right="7"/>
              <w:rPr>
                <w:sz w:val="20"/>
              </w:rPr>
            </w:pPr>
            <w:r>
              <w:rPr>
                <w:spacing w:val="-2"/>
                <w:sz w:val="20"/>
              </w:rPr>
              <w:t>04-05-</w:t>
            </w: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2833" w:type="dxa"/>
          </w:tcPr>
          <w:p>
            <w:pPr>
              <w:pStyle w:val="TableParagraph"/>
              <w:spacing w:line="256" w:lineRule="auto"/>
              <w:ind w:left="489" w:right="122" w:hanging="298"/>
              <w:jc w:val="left"/>
              <w:rPr>
                <w:sz w:val="20"/>
              </w:rPr>
            </w:pPr>
            <w:r>
              <w:rPr>
                <w:sz w:val="20"/>
              </w:rPr>
              <w:t>CONSTITUIÇÃO,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JUSTIÇA E REDAÇÃO FINAL.</w:t>
            </w:r>
          </w:p>
        </w:tc>
        <w:tc>
          <w:tcPr>
            <w:tcW w:w="6098" w:type="dxa"/>
          </w:tcPr>
          <w:p>
            <w:pPr>
              <w:pStyle w:val="TableParagraph"/>
              <w:spacing w:line="256" w:lineRule="auto"/>
              <w:ind w:left="182" w:right="168" w:hanging="3"/>
              <w:rPr>
                <w:sz w:val="20"/>
              </w:rPr>
            </w:pPr>
            <w:r>
              <w:rPr>
                <w:sz w:val="20"/>
              </w:rPr>
              <w:t>PARECER DO PROJETO DE LEI Nº 09\2021, AUTORIZA A CONTRATAÇÃO EMERGENCIAL DE PROFISSIONAIS DA SAÚDE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INSTITUI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PLANTAO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CLINICA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GERAL NO MUNICIPIO DE ITABAIANINHA E DA OUTRAS</w:t>
            </w:r>
          </w:p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PROVIDENCIAS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CORRELATAS.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468544">
            <wp:simplePos x="0" y="0"/>
            <wp:positionH relativeFrom="page">
              <wp:posOffset>2540</wp:posOffset>
            </wp:positionH>
            <wp:positionV relativeFrom="page">
              <wp:posOffset>143371</wp:posOffset>
            </wp:positionV>
            <wp:extent cx="7554595" cy="1054177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38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8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jarisson</dc:creator>
  <dcterms:created xsi:type="dcterms:W3CDTF">2024-07-12T12:41:26Z</dcterms:created>
  <dcterms:modified xsi:type="dcterms:W3CDTF">2024-07-12T12:41:26Z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2024-07-12T00:00:00Z</vt:filetime>
  </property>
  <property fmtid="{D5CDD505-2E9C-101B-9397-08002B2CF9AE}" pid="5" name="Producer">
    <vt:lpwstr>www.ilovepdf.com</vt:lpwstr>
  </property>
</Properties>
</file>