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5"/>
        <w:gridCol w:w="4320"/>
        <w:gridCol w:w="3218"/>
      </w:tblGrid>
      <w:tr>
        <w:trPr>
          <w:trHeight w:val="914" w:hRule="atLeast"/>
        </w:trPr>
        <w:tc>
          <w:tcPr>
            <w:tcW w:w="10763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286"/>
              <w:ind w:left="1074"/>
              <w:rPr>
                <w:rFonts w:ascii="Arial" w:hAnsi="Arial"/>
                <w:b/>
                <w:sz w:val="27"/>
              </w:rPr>
            </w:pPr>
            <w:r>
              <w:rPr>
                <w:rFonts w:ascii="Arial" w:hAnsi="Arial"/>
                <w:b/>
                <w:sz w:val="27"/>
              </w:rPr>
              <w:t>PAUTA</w:t>
            </w:r>
            <w:r>
              <w:rPr>
                <w:rFonts w:ascii="Arial" w:hAnsi="Arial"/>
                <w:b/>
                <w:spacing w:val="-16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DA</w:t>
            </w:r>
            <w:r>
              <w:rPr>
                <w:rFonts w:ascii="Arial" w:hAnsi="Arial"/>
                <w:b/>
                <w:spacing w:val="-1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1ª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SESSÃO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EXTRAORDINÁRIA</w:t>
            </w:r>
            <w:r>
              <w:rPr>
                <w:rFonts w:ascii="Arial" w:hAnsi="Arial"/>
                <w:b/>
                <w:spacing w:val="-1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1º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PERÍODO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DE</w:t>
            </w:r>
            <w:r>
              <w:rPr>
                <w:rFonts w:ascii="Arial" w:hAnsi="Arial"/>
                <w:b/>
                <w:spacing w:val="-4"/>
                <w:sz w:val="27"/>
              </w:rPr>
              <w:t> 2025</w:t>
            </w:r>
          </w:p>
        </w:tc>
      </w:tr>
      <w:tr>
        <w:trPr>
          <w:trHeight w:val="1109" w:hRule="atLeast"/>
        </w:trPr>
        <w:tc>
          <w:tcPr>
            <w:tcW w:w="3225" w:type="dxa"/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DATA</w:t>
            </w:r>
            <w:r>
              <w:rPr>
                <w:rFonts w:ascii="Arial" w:hAnsi="Arial"/>
                <w:b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06/02/2025</w:t>
            </w:r>
          </w:p>
        </w:tc>
        <w:tc>
          <w:tcPr>
            <w:tcW w:w="4320" w:type="dxa"/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HORÁRIO</w:t>
            </w:r>
            <w:r>
              <w:rPr>
                <w:rFonts w:ascii="Arial" w:hAnsi="Arial"/>
                <w:b/>
                <w:spacing w:val="1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6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09h</w:t>
            </w:r>
          </w:p>
        </w:tc>
        <w:tc>
          <w:tcPr>
            <w:tcW w:w="321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LOCAL</w:t>
            </w:r>
            <w:r>
              <w:rPr>
                <w:rFonts w:ascii="Arial" w:hAnsi="Arial"/>
                <w:b/>
                <w:spacing w:val="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3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PLENÁRIO</w:t>
            </w:r>
          </w:p>
        </w:tc>
      </w:tr>
    </w:tbl>
    <w:p>
      <w:pPr>
        <w:pStyle w:val="BodyText"/>
        <w:spacing w:before="82"/>
        <w:ind w:left="0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5"/>
        <w:gridCol w:w="5760"/>
        <w:gridCol w:w="2978"/>
      </w:tblGrid>
      <w:tr>
        <w:trPr>
          <w:trHeight w:val="614" w:hRule="atLeast"/>
        </w:trPr>
        <w:tc>
          <w:tcPr>
            <w:tcW w:w="10763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6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pacing w:val="-4"/>
                <w:sz w:val="27"/>
              </w:rPr>
              <w:t>ATAS</w:t>
            </w:r>
          </w:p>
        </w:tc>
      </w:tr>
      <w:tr>
        <w:trPr>
          <w:trHeight w:val="554" w:hRule="atLeast"/>
        </w:trPr>
        <w:tc>
          <w:tcPr>
            <w:tcW w:w="2025" w:type="dxa"/>
          </w:tcPr>
          <w:p>
            <w:pPr>
              <w:pStyle w:val="TableParagraph"/>
              <w:spacing w:before="153"/>
              <w:ind w:left="60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TÍTULO</w:t>
            </w:r>
          </w:p>
        </w:tc>
        <w:tc>
          <w:tcPr>
            <w:tcW w:w="5760" w:type="dxa"/>
          </w:tcPr>
          <w:p>
            <w:pPr>
              <w:pStyle w:val="TableParagraph"/>
              <w:spacing w:before="153"/>
              <w:ind w:left="2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RESUMO</w:t>
            </w:r>
          </w:p>
        </w:tc>
        <w:tc>
          <w:tcPr>
            <w:tcW w:w="297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3"/>
              <w:ind w:left="99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DESTINO</w:t>
            </w:r>
          </w:p>
        </w:tc>
      </w:tr>
      <w:tr>
        <w:trPr>
          <w:trHeight w:val="1319" w:hRule="atLeast"/>
        </w:trPr>
        <w:tc>
          <w:tcPr>
            <w:tcW w:w="2025" w:type="dxa"/>
          </w:tcPr>
          <w:p>
            <w:pPr>
              <w:pStyle w:val="TableParagraph"/>
              <w:spacing w:line="242" w:lineRule="auto" w:before="153"/>
              <w:ind w:left="182" w:right="161"/>
              <w:jc w:val="center"/>
              <w:rPr>
                <w:sz w:val="22"/>
              </w:rPr>
            </w:pPr>
            <w:hyperlink r:id="rId7">
              <w:r>
                <w:rPr>
                  <w:sz w:val="22"/>
                  <w:u w:val="single"/>
                </w:rPr>
                <w:t>Ata da 16ª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pacing w:val="-2"/>
                  <w:sz w:val="22"/>
                  <w:u w:val="single"/>
                </w:rPr>
                <w:t>Sessão</w:t>
              </w:r>
            </w:hyperlink>
            <w:r>
              <w:rPr>
                <w:spacing w:val="40"/>
                <w:sz w:val="22"/>
              </w:rPr>
              <w:t> </w:t>
            </w:r>
            <w:hyperlink r:id="rId7">
              <w:r>
                <w:rPr>
                  <w:sz w:val="22"/>
                  <w:u w:val="single"/>
                </w:rPr>
                <w:t>Ordinária do 1º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z w:val="22"/>
                  <w:u w:val="single"/>
                </w:rPr>
                <w:t>Período</w:t>
              </w:r>
              <w:r>
                <w:rPr>
                  <w:spacing w:val="11"/>
                  <w:sz w:val="22"/>
                  <w:u w:val="single"/>
                </w:rPr>
                <w:t> </w:t>
              </w:r>
              <w:r>
                <w:rPr>
                  <w:sz w:val="22"/>
                  <w:u w:val="single"/>
                </w:rPr>
                <w:t>de</w:t>
              </w:r>
              <w:r>
                <w:rPr>
                  <w:spacing w:val="11"/>
                  <w:sz w:val="22"/>
                  <w:u w:val="single"/>
                </w:rPr>
                <w:t> </w:t>
              </w:r>
              <w:r>
                <w:rPr>
                  <w:spacing w:val="-4"/>
                  <w:sz w:val="22"/>
                  <w:u w:val="single"/>
                </w:rPr>
                <w:t>2024</w:t>
              </w:r>
            </w:hyperlink>
          </w:p>
        </w:tc>
        <w:tc>
          <w:tcPr>
            <w:tcW w:w="5760" w:type="dxa"/>
          </w:tcPr>
          <w:p>
            <w:pPr>
              <w:pStyle w:val="TableParagraph"/>
              <w:spacing w:before="15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161"/>
              <w:rPr>
                <w:sz w:val="22"/>
              </w:rPr>
            </w:pPr>
            <w:r>
              <w:rPr>
                <w:sz w:val="22"/>
              </w:rPr>
              <w:t>Sessão Ordinária realizada no dia 16 de dezembro </w:t>
            </w:r>
            <w:r>
              <w:rPr>
                <w:sz w:val="22"/>
              </w:rPr>
              <w:t>de </w:t>
            </w:r>
            <w:r>
              <w:rPr>
                <w:spacing w:val="-4"/>
                <w:sz w:val="22"/>
              </w:rPr>
              <w:t>2024</w:t>
            </w:r>
          </w:p>
        </w:tc>
        <w:tc>
          <w:tcPr>
            <w:tcW w:w="297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1207" w:hanging="1045"/>
              <w:rPr>
                <w:sz w:val="22"/>
              </w:rPr>
            </w:pPr>
            <w:r>
              <w:rPr>
                <w:spacing w:val="-2"/>
                <w:sz w:val="22"/>
              </w:rPr>
              <w:t>Leitura/Discussão/Votação Única</w:t>
            </w:r>
          </w:p>
        </w:tc>
      </w:tr>
      <w:tr>
        <w:trPr>
          <w:trHeight w:val="1064" w:hRule="atLeast"/>
        </w:trPr>
        <w:tc>
          <w:tcPr>
            <w:tcW w:w="2025" w:type="dxa"/>
          </w:tcPr>
          <w:p>
            <w:pPr>
              <w:pStyle w:val="TableParagraph"/>
              <w:spacing w:line="242" w:lineRule="auto" w:before="153"/>
              <w:ind w:left="182" w:right="161" w:firstLine="100"/>
              <w:jc w:val="both"/>
              <w:rPr>
                <w:sz w:val="22"/>
              </w:rPr>
            </w:pPr>
            <w:hyperlink r:id="rId8">
              <w:r>
                <w:rPr>
                  <w:sz w:val="22"/>
                  <w:u w:val="single"/>
                </w:rPr>
                <w:t>Ata da Sessão</w:t>
              </w:r>
            </w:hyperlink>
            <w:r>
              <w:rPr>
                <w:sz w:val="22"/>
              </w:rPr>
              <w:t> </w:t>
            </w:r>
            <w:hyperlink r:id="rId8">
              <w:r>
                <w:rPr>
                  <w:sz w:val="22"/>
                  <w:u w:val="single"/>
                </w:rPr>
                <w:t>Ordinária do 1º</w:t>
              </w:r>
            </w:hyperlink>
            <w:r>
              <w:rPr>
                <w:sz w:val="22"/>
              </w:rPr>
              <w:t> </w:t>
            </w:r>
            <w:hyperlink r:id="rId8">
              <w:r>
                <w:rPr>
                  <w:sz w:val="22"/>
                  <w:u w:val="single"/>
                </w:rPr>
                <w:t>Período</w:t>
              </w:r>
              <w:r>
                <w:rPr>
                  <w:spacing w:val="11"/>
                  <w:sz w:val="22"/>
                  <w:u w:val="single"/>
                </w:rPr>
                <w:t> </w:t>
              </w:r>
              <w:r>
                <w:rPr>
                  <w:sz w:val="22"/>
                  <w:u w:val="single"/>
                </w:rPr>
                <w:t>de</w:t>
              </w:r>
              <w:r>
                <w:rPr>
                  <w:spacing w:val="11"/>
                  <w:sz w:val="22"/>
                  <w:u w:val="single"/>
                </w:rPr>
                <w:t> </w:t>
              </w:r>
              <w:r>
                <w:rPr>
                  <w:spacing w:val="-4"/>
                  <w:sz w:val="22"/>
                  <w:u w:val="single"/>
                </w:rPr>
                <w:t>2024</w:t>
              </w:r>
            </w:hyperlink>
          </w:p>
        </w:tc>
        <w:tc>
          <w:tcPr>
            <w:tcW w:w="5760" w:type="dxa"/>
          </w:tcPr>
          <w:p>
            <w:pPr>
              <w:pStyle w:val="TableParagraph"/>
              <w:spacing w:before="3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161"/>
              <w:rPr>
                <w:sz w:val="22"/>
              </w:rPr>
            </w:pPr>
            <w:r>
              <w:rPr>
                <w:sz w:val="22"/>
              </w:rPr>
              <w:t>Sessão Ordinária realizada no dia 17 de dezembro </w:t>
            </w:r>
            <w:r>
              <w:rPr>
                <w:sz w:val="22"/>
              </w:rPr>
              <w:t>de </w:t>
            </w:r>
            <w:r>
              <w:rPr>
                <w:spacing w:val="-4"/>
                <w:sz w:val="22"/>
              </w:rPr>
              <w:t>2024</w:t>
            </w:r>
          </w:p>
        </w:tc>
        <w:tc>
          <w:tcPr>
            <w:tcW w:w="297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1207" w:hanging="1045"/>
              <w:rPr>
                <w:sz w:val="22"/>
              </w:rPr>
            </w:pPr>
            <w:r>
              <w:rPr>
                <w:spacing w:val="-2"/>
                <w:sz w:val="22"/>
              </w:rPr>
              <w:t>Leitura/Discussão/Votação Única</w:t>
            </w:r>
          </w:p>
        </w:tc>
      </w:tr>
      <w:tr>
        <w:trPr>
          <w:trHeight w:val="1319" w:hRule="atLeast"/>
        </w:trPr>
        <w:tc>
          <w:tcPr>
            <w:tcW w:w="2025" w:type="dxa"/>
          </w:tcPr>
          <w:p>
            <w:pPr>
              <w:pStyle w:val="TableParagraph"/>
              <w:spacing w:line="242" w:lineRule="auto" w:before="153"/>
              <w:ind w:left="182" w:right="161"/>
              <w:jc w:val="center"/>
              <w:rPr>
                <w:sz w:val="22"/>
              </w:rPr>
            </w:pPr>
            <w:hyperlink r:id="rId9">
              <w:r>
                <w:rPr>
                  <w:sz w:val="22"/>
                  <w:u w:val="single"/>
                </w:rPr>
                <w:t>Ata da 18ª</w:t>
              </w:r>
            </w:hyperlink>
            <w:r>
              <w:rPr>
                <w:sz w:val="22"/>
              </w:rPr>
              <w:t> </w:t>
            </w:r>
            <w:hyperlink r:id="rId9">
              <w:r>
                <w:rPr>
                  <w:spacing w:val="-2"/>
                  <w:sz w:val="22"/>
                  <w:u w:val="single"/>
                </w:rPr>
                <w:t>Sessão</w:t>
              </w:r>
            </w:hyperlink>
            <w:r>
              <w:rPr>
                <w:spacing w:val="40"/>
                <w:sz w:val="22"/>
              </w:rPr>
              <w:t> </w:t>
            </w:r>
            <w:hyperlink r:id="rId9">
              <w:r>
                <w:rPr>
                  <w:sz w:val="22"/>
                  <w:u w:val="single"/>
                </w:rPr>
                <w:t>Ordinária do 1º</w:t>
              </w:r>
            </w:hyperlink>
            <w:r>
              <w:rPr>
                <w:sz w:val="22"/>
              </w:rPr>
              <w:t> </w:t>
            </w:r>
            <w:hyperlink r:id="rId9">
              <w:r>
                <w:rPr>
                  <w:sz w:val="22"/>
                  <w:u w:val="single"/>
                </w:rPr>
                <w:t>Período</w:t>
              </w:r>
              <w:r>
                <w:rPr>
                  <w:spacing w:val="11"/>
                  <w:sz w:val="22"/>
                  <w:u w:val="single"/>
                </w:rPr>
                <w:t> </w:t>
              </w:r>
              <w:r>
                <w:rPr>
                  <w:sz w:val="22"/>
                  <w:u w:val="single"/>
                </w:rPr>
                <w:t>de</w:t>
              </w:r>
              <w:r>
                <w:rPr>
                  <w:spacing w:val="11"/>
                  <w:sz w:val="22"/>
                  <w:u w:val="single"/>
                </w:rPr>
                <w:t> </w:t>
              </w:r>
              <w:r>
                <w:rPr>
                  <w:spacing w:val="-4"/>
                  <w:sz w:val="22"/>
                  <w:u w:val="single"/>
                </w:rPr>
                <w:t>2024</w:t>
              </w:r>
            </w:hyperlink>
          </w:p>
        </w:tc>
        <w:tc>
          <w:tcPr>
            <w:tcW w:w="5760" w:type="dxa"/>
          </w:tcPr>
          <w:p>
            <w:pPr>
              <w:pStyle w:val="TableParagraph"/>
              <w:spacing w:before="15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161"/>
              <w:rPr>
                <w:sz w:val="22"/>
              </w:rPr>
            </w:pPr>
            <w:r>
              <w:rPr>
                <w:sz w:val="22"/>
              </w:rPr>
              <w:t>Sessão Ordinária realizada no dia 27 de dezembro </w:t>
            </w:r>
            <w:r>
              <w:rPr>
                <w:sz w:val="22"/>
              </w:rPr>
              <w:t>de </w:t>
            </w:r>
            <w:r>
              <w:rPr>
                <w:spacing w:val="-4"/>
                <w:sz w:val="22"/>
              </w:rPr>
              <w:t>2024</w:t>
            </w:r>
          </w:p>
        </w:tc>
        <w:tc>
          <w:tcPr>
            <w:tcW w:w="297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1207" w:hanging="1045"/>
              <w:rPr>
                <w:sz w:val="22"/>
              </w:rPr>
            </w:pPr>
            <w:r>
              <w:rPr>
                <w:spacing w:val="-2"/>
                <w:sz w:val="22"/>
              </w:rPr>
              <w:t>Leitura/Discussão/Votação Única</w:t>
            </w:r>
          </w:p>
        </w:tc>
      </w:tr>
      <w:tr>
        <w:trPr>
          <w:trHeight w:val="1319" w:hRule="atLeast"/>
        </w:trPr>
        <w:tc>
          <w:tcPr>
            <w:tcW w:w="2025" w:type="dxa"/>
          </w:tcPr>
          <w:p>
            <w:pPr>
              <w:pStyle w:val="TableParagraph"/>
              <w:spacing w:line="242" w:lineRule="auto" w:before="153"/>
              <w:ind w:left="182" w:right="161"/>
              <w:jc w:val="center"/>
              <w:rPr>
                <w:sz w:val="22"/>
              </w:rPr>
            </w:pPr>
            <w:hyperlink r:id="rId10">
              <w:r>
                <w:rPr>
                  <w:sz w:val="22"/>
                  <w:u w:val="single"/>
                </w:rPr>
                <w:t>Ata da 19ª</w:t>
              </w:r>
            </w:hyperlink>
            <w:r>
              <w:rPr>
                <w:sz w:val="22"/>
              </w:rPr>
              <w:t> </w:t>
            </w:r>
            <w:hyperlink r:id="rId10">
              <w:r>
                <w:rPr>
                  <w:spacing w:val="-2"/>
                  <w:sz w:val="22"/>
                  <w:u w:val="single"/>
                </w:rPr>
                <w:t>Sessão</w:t>
              </w:r>
            </w:hyperlink>
            <w:r>
              <w:rPr>
                <w:spacing w:val="40"/>
                <w:sz w:val="22"/>
              </w:rPr>
              <w:t> </w:t>
            </w:r>
            <w:hyperlink r:id="rId10">
              <w:r>
                <w:rPr>
                  <w:sz w:val="22"/>
                  <w:u w:val="single"/>
                </w:rPr>
                <w:t>Ordinária do 1º</w:t>
              </w:r>
            </w:hyperlink>
            <w:r>
              <w:rPr>
                <w:sz w:val="22"/>
              </w:rPr>
              <w:t> </w:t>
            </w:r>
            <w:hyperlink r:id="rId10">
              <w:r>
                <w:rPr>
                  <w:sz w:val="22"/>
                  <w:u w:val="single"/>
                </w:rPr>
                <w:t>Período</w:t>
              </w:r>
              <w:r>
                <w:rPr>
                  <w:spacing w:val="11"/>
                  <w:sz w:val="22"/>
                  <w:u w:val="single"/>
                </w:rPr>
                <w:t> </w:t>
              </w:r>
              <w:r>
                <w:rPr>
                  <w:sz w:val="22"/>
                  <w:u w:val="single"/>
                </w:rPr>
                <w:t>de</w:t>
              </w:r>
              <w:r>
                <w:rPr>
                  <w:spacing w:val="11"/>
                  <w:sz w:val="22"/>
                  <w:u w:val="single"/>
                </w:rPr>
                <w:t> </w:t>
              </w:r>
              <w:r>
                <w:rPr>
                  <w:spacing w:val="-4"/>
                  <w:sz w:val="22"/>
                  <w:u w:val="single"/>
                </w:rPr>
                <w:t>2024</w:t>
              </w:r>
            </w:hyperlink>
          </w:p>
        </w:tc>
        <w:tc>
          <w:tcPr>
            <w:tcW w:w="5760" w:type="dxa"/>
          </w:tcPr>
          <w:p>
            <w:pPr>
              <w:pStyle w:val="TableParagraph"/>
              <w:spacing w:before="15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161"/>
              <w:rPr>
                <w:sz w:val="22"/>
              </w:rPr>
            </w:pPr>
            <w:r>
              <w:rPr>
                <w:sz w:val="22"/>
              </w:rPr>
              <w:t>Sessão Ordinária realizada no dia 27 de dezembro </w:t>
            </w:r>
            <w:r>
              <w:rPr>
                <w:sz w:val="22"/>
              </w:rPr>
              <w:t>de </w:t>
            </w:r>
            <w:r>
              <w:rPr>
                <w:spacing w:val="-4"/>
                <w:sz w:val="22"/>
              </w:rPr>
              <w:t>2024</w:t>
            </w:r>
          </w:p>
        </w:tc>
        <w:tc>
          <w:tcPr>
            <w:tcW w:w="297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1207" w:hanging="1045"/>
              <w:rPr>
                <w:sz w:val="22"/>
              </w:rPr>
            </w:pPr>
            <w:r>
              <w:rPr>
                <w:spacing w:val="-2"/>
                <w:sz w:val="22"/>
              </w:rPr>
              <w:t>Leitura/Discussão/Votação Única</w:t>
            </w:r>
          </w:p>
        </w:tc>
      </w:tr>
    </w:tbl>
    <w:sectPr>
      <w:headerReference w:type="default" r:id="rId5"/>
      <w:footerReference w:type="default" r:id="rId6"/>
      <w:type w:val="continuous"/>
      <w:pgSz w:w="11900" w:h="16840"/>
      <w:pgMar w:header="284" w:footer="268" w:top="860" w:bottom="460" w:left="566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8720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413766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1376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>
                              <w:spacing w:val="-2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www.seitabaianinha.legisbr.com/legisbr/pautas_print.php?data=2025-02-06</w:t>
                            </w:r>
                          </w:hyperlink>
                          <w:r>
                            <w:rPr>
                              <w:spacing w:val="47"/>
                            </w:rPr>
                            <w:t> 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325.8pt;height:10.95pt;mso-position-horizontal-relative:page;mso-position-vertical-relative:page;z-index:-15797760" type="#_x0000_t202" id="docshape3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>
                        <w:spacing w:val="-2"/>
                      </w:rPr>
                      <w:t>https://</w:t>
                    </w:r>
                    <w:hyperlink r:id="rId1">
                      <w:r>
                        <w:rPr>
                          <w:spacing w:val="-2"/>
                        </w:rPr>
                        <w:t>www.seitabaianinha.legisbr.com/legisbr/pautas_print.php?data=2025-02-06</w:t>
                      </w:r>
                    </w:hyperlink>
                    <w:r>
                      <w:rPr>
                        <w:spacing w:val="47"/>
                      </w:rPr>
                      <w:t> 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9232">
              <wp:simplePos x="0" y="0"/>
              <wp:positionH relativeFrom="page">
                <wp:posOffset>7100093</wp:posOffset>
              </wp:positionH>
              <wp:positionV relativeFrom="page">
                <wp:posOffset>10382406</wp:posOffset>
              </wp:positionV>
              <wp:extent cx="1670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9.0625pt;margin-top:817.512329pt;width:13.15pt;height:10.95pt;mso-position-horizontal-relative:page;mso-position-vertical-relative:page;z-index:-15797248" type="#_x0000_t202" id="docshape4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7696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/>
                            <w:t>31/03/2025,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798784" type="#_x0000_t202" id="docshape1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/>
                      <w:t>31/03/2025,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09:44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8208">
              <wp:simplePos x="0" y="0"/>
              <wp:positionH relativeFrom="page">
                <wp:posOffset>2584201</wp:posOffset>
              </wp:positionH>
              <wp:positionV relativeFrom="page">
                <wp:posOffset>181131</wp:posOffset>
              </wp:positionV>
              <wp:extent cx="359029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5902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/>
                            <w:t>seitabaianinha.legisbr.com/legisbr/pautas_print.php?data=2025-02-06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.480469pt;margin-top:14.262341pt;width:282.7pt;height:10.95pt;mso-position-horizontal-relative:page;mso-position-vertical-relative:page;z-index:-15798272" type="#_x0000_t202" id="docshape2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/>
                      <w:t>seitabaianinha.legisbr.com/legisbr/pautas_print.php?data=2025-02-06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  <w:ind w:left="20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seitabaianinha.legisbr.com/legisbr/popup/index.php?pagina=pasta_digital&amp;documento_tipo=ata&amp;documento=155" TargetMode="External"/><Relationship Id="rId8" Type="http://schemas.openxmlformats.org/officeDocument/2006/relationships/hyperlink" Target="https://www.seitabaianinha.legisbr.com/legisbr/popup/index.php?pagina=pasta_digital&amp;documento_tipo=ata&amp;documento=160" TargetMode="External"/><Relationship Id="rId9" Type="http://schemas.openxmlformats.org/officeDocument/2006/relationships/hyperlink" Target="https://www.seitabaianinha.legisbr.com/legisbr/popup/index.php?pagina=pasta_digital&amp;documento_tipo=ata&amp;documento=157" TargetMode="External"/><Relationship Id="rId10" Type="http://schemas.openxmlformats.org/officeDocument/2006/relationships/hyperlink" Target="https://www.seitabaianinha.legisbr.com/legisbr/popup/index.php?pagina=pasta_digital&amp;documento_tipo=ata&amp;documento=159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eitabaianinha.legisbr.com/legisbr/pautas_print.php?data=2025-02-06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seitabaianinha.legisbr.com/legisbr/pautas_print.php?data=2025-02-06 09:00:00</dc:title>
  <dcterms:created xsi:type="dcterms:W3CDTF">2025-03-31T12:56:47Z</dcterms:created>
  <dcterms:modified xsi:type="dcterms:W3CDTF">2025-03-31T12:56:47Z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Mozilla/5.0 (Windows NT 10.0; Win64; x64) AppleWebKit/537.36 (KHTML, like Gecko) Chrome/134.0.0.0 Safari/537.36</vt:lpwstr>
  </property>
  <property fmtid="{D5CDD505-2E9C-101B-9397-08002B2CF9AE}" pid="4" name="LastSaved">
    <vt:filetime>2025-03-31T00:00:00Z</vt:filetime>
  </property>
  <property fmtid="{D5CDD505-2E9C-101B-9397-08002B2CF9AE}" pid="5" name="Producer">
    <vt:lpwstr>Skia/PDF m134</vt:lpwstr>
  </property>
</Properties>
</file>