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4"/>
        <w:gridCol w:w="4302"/>
        <w:gridCol w:w="3227"/>
      </w:tblGrid>
      <w:tr>
        <w:trPr>
          <w:trHeight w:val="892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2"/>
              <w:ind w:left="17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PAUTA</w:t>
            </w:r>
            <w:r>
              <w:rPr>
                <w:rFonts w:ascii="Arial" w:hAnsi="Arial"/>
                <w:b/>
                <w:spacing w:val="-7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DA</w:t>
            </w:r>
            <w:r>
              <w:rPr>
                <w:rFonts w:ascii="Arial" w:hAnsi="Arial"/>
                <w:b/>
                <w:spacing w:val="-7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21ª</w:t>
            </w:r>
            <w:r>
              <w:rPr>
                <w:rFonts w:ascii="Arial" w:hAnsi="Arial"/>
                <w:b/>
                <w:spacing w:val="3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SESSÃO</w:t>
            </w:r>
            <w:r>
              <w:rPr>
                <w:rFonts w:ascii="Arial" w:hAnsi="Arial"/>
                <w:b/>
                <w:spacing w:val="3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ORDINÁRIA</w:t>
            </w:r>
            <w:r>
              <w:rPr>
                <w:rFonts w:ascii="Arial" w:hAnsi="Arial"/>
                <w:b/>
                <w:spacing w:val="-7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DO</w:t>
            </w:r>
            <w:r>
              <w:rPr>
                <w:rFonts w:ascii="Arial" w:hAnsi="Arial"/>
                <w:b/>
                <w:spacing w:val="3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1º</w:t>
            </w:r>
            <w:r>
              <w:rPr>
                <w:rFonts w:ascii="Arial" w:hAnsi="Arial"/>
                <w:b/>
                <w:spacing w:val="3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PERÍODO</w:t>
            </w:r>
            <w:r>
              <w:rPr>
                <w:rFonts w:ascii="Arial" w:hAnsi="Arial"/>
                <w:b/>
                <w:spacing w:val="3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3"/>
                <w:sz w:val="26"/>
              </w:rPr>
              <w:t> </w:t>
            </w:r>
            <w:r>
              <w:rPr>
                <w:rFonts w:ascii="Arial" w:hAnsi="Arial"/>
                <w:b/>
                <w:spacing w:val="-4"/>
                <w:sz w:val="26"/>
              </w:rPr>
              <w:t>2025</w:t>
            </w:r>
          </w:p>
        </w:tc>
      </w:tr>
      <w:tr>
        <w:trPr>
          <w:trHeight w:val="1082" w:hRule="atLeast"/>
        </w:trPr>
        <w:tc>
          <w:tcPr>
            <w:tcW w:w="3234" w:type="dxa"/>
          </w:tcPr>
          <w:p>
            <w:pPr>
              <w:pStyle w:val="TableParagraph"/>
              <w:spacing w:before="3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/>
              <w:ind w:left="1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8"/>
                <w:sz w:val="22"/>
              </w:rPr>
              <w:t>DATA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pacing w:val="-8"/>
                <w:sz w:val="22"/>
              </w:rPr>
              <w:t>DA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pacing w:val="-8"/>
                <w:sz w:val="22"/>
              </w:rPr>
              <w:t>SESSÃO:</w:t>
            </w:r>
          </w:p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08/05/2025</w:t>
            </w:r>
          </w:p>
        </w:tc>
        <w:tc>
          <w:tcPr>
            <w:tcW w:w="4302" w:type="dxa"/>
          </w:tcPr>
          <w:p>
            <w:pPr>
              <w:pStyle w:val="TableParagraph"/>
              <w:spacing w:before="3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/>
              <w:ind w:left="1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line="251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27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line="251" w:lineRule="exact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63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6468"/>
        <w:gridCol w:w="2144"/>
      </w:tblGrid>
      <w:tr>
        <w:trPr>
          <w:trHeight w:val="599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4"/>
                <w:sz w:val="26"/>
              </w:rPr>
              <w:t>ATAS</w:t>
            </w:r>
          </w:p>
        </w:tc>
      </w:tr>
      <w:tr>
        <w:trPr>
          <w:trHeight w:val="541" w:hRule="atLeast"/>
        </w:trPr>
        <w:tc>
          <w:tcPr>
            <w:tcW w:w="2151" w:type="dxa"/>
          </w:tcPr>
          <w:p>
            <w:pPr>
              <w:pStyle w:val="TableParagraph"/>
              <w:spacing w:before="144"/>
              <w:ind w:left="68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68" w:type="dxa"/>
          </w:tcPr>
          <w:p>
            <w:pPr>
              <w:pStyle w:val="TableParagraph"/>
              <w:spacing w:before="144"/>
              <w:ind w:left="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44"/>
              <w:ind w:left="5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038" w:hRule="atLeast"/>
        </w:trPr>
        <w:tc>
          <w:tcPr>
            <w:tcW w:w="2151" w:type="dxa"/>
          </w:tcPr>
          <w:p>
            <w:pPr>
              <w:pStyle w:val="TableParagraph"/>
              <w:spacing w:line="235" w:lineRule="auto" w:before="149"/>
              <w:ind w:left="19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</w:t>
              </w:r>
              <w:r>
                <w:rPr>
                  <w:spacing w:val="-14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da</w:t>
              </w:r>
              <w:r>
                <w:rPr>
                  <w:spacing w:val="-14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20ª</w:t>
              </w:r>
              <w:r>
                <w:rPr>
                  <w:spacing w:val="-14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Período de 2025</w:t>
              </w:r>
            </w:hyperlink>
          </w:p>
        </w:tc>
        <w:tc>
          <w:tcPr>
            <w:tcW w:w="6468" w:type="dxa"/>
          </w:tcPr>
          <w:p>
            <w:pPr>
              <w:pStyle w:val="TableParagraph"/>
              <w:spacing w:before="14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4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794" w:right="657" w:hanging="117"/>
              <w:rPr>
                <w:sz w:val="22"/>
              </w:rPr>
            </w:pPr>
            <w:r>
              <w:rPr>
                <w:spacing w:val="-4"/>
                <w:sz w:val="22"/>
              </w:rPr>
              <w:t>Votação </w:t>
            </w:r>
            <w:r>
              <w:rPr>
                <w:spacing w:val="-2"/>
                <w:sz w:val="22"/>
              </w:rPr>
              <w:t>Única</w:t>
            </w:r>
          </w:p>
        </w:tc>
      </w:tr>
    </w:tbl>
    <w:p>
      <w:pPr>
        <w:pStyle w:val="BodyText"/>
        <w:spacing w:before="63" w:after="1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303"/>
        <w:gridCol w:w="6045"/>
        <w:gridCol w:w="2174"/>
      </w:tblGrid>
      <w:tr>
        <w:trPr>
          <w:trHeight w:val="599" w:hRule="atLeast"/>
        </w:trPr>
        <w:tc>
          <w:tcPr>
            <w:tcW w:w="10766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4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ORDEM</w:t>
            </w:r>
            <w:r>
              <w:rPr>
                <w:rFonts w:ascii="Arial"/>
                <w:b/>
                <w:spacing w:val="6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DO</w:t>
            </w:r>
            <w:r>
              <w:rPr>
                <w:rFonts w:ascii="Arial"/>
                <w:b/>
                <w:spacing w:val="7"/>
                <w:sz w:val="26"/>
              </w:rPr>
              <w:t> </w:t>
            </w:r>
            <w:r>
              <w:rPr>
                <w:rFonts w:ascii="Arial"/>
                <w:b/>
                <w:spacing w:val="-5"/>
                <w:sz w:val="26"/>
              </w:rPr>
              <w:t>DIA</w:t>
            </w:r>
          </w:p>
        </w:tc>
      </w:tr>
      <w:tr>
        <w:trPr>
          <w:trHeight w:val="541" w:hRule="atLeast"/>
        </w:trPr>
        <w:tc>
          <w:tcPr>
            <w:tcW w:w="1244" w:type="dxa"/>
          </w:tcPr>
          <w:p>
            <w:pPr>
              <w:pStyle w:val="TableParagraph"/>
              <w:spacing w:before="144"/>
              <w:ind w:left="22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303" w:type="dxa"/>
          </w:tcPr>
          <w:p>
            <w:pPr>
              <w:pStyle w:val="TableParagraph"/>
              <w:spacing w:before="144"/>
              <w:ind w:left="1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6045" w:type="dxa"/>
          </w:tcPr>
          <w:p>
            <w:pPr>
              <w:pStyle w:val="TableParagraph"/>
              <w:spacing w:before="144"/>
              <w:ind w:left="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7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44"/>
              <w:ind w:left="6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5268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4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165" w:right="145" w:hanging="1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Mo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008/2025</w:t>
              </w:r>
            </w:hyperlink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4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139" w:right="1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Gerson </w:t>
            </w:r>
            <w:r>
              <w:rPr>
                <w:sz w:val="22"/>
              </w:rPr>
              <w:t>Félix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da </w:t>
            </w:r>
            <w:r>
              <w:rPr>
                <w:spacing w:val="-4"/>
                <w:sz w:val="22"/>
              </w:rPr>
              <w:t>Cruz</w:t>
            </w:r>
          </w:p>
        </w:tc>
        <w:tc>
          <w:tcPr>
            <w:tcW w:w="6045" w:type="dxa"/>
          </w:tcPr>
          <w:p>
            <w:pPr>
              <w:pStyle w:val="TableParagraph"/>
              <w:spacing w:line="235" w:lineRule="auto" w:before="149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“Porque sabemos que, se a nossa casa terrestre deste tabernáculo se desfizer, temos de Deus um edifício, </w:t>
            </w:r>
            <w:r>
              <w:rPr>
                <w:sz w:val="22"/>
              </w:rPr>
              <w:t>uma casa não feita por mãos, eterna, nos céus” (II COR 5,1)</w:t>
            </w:r>
          </w:p>
          <w:p>
            <w:pPr>
              <w:pStyle w:val="TableParagraph"/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À MESA DIRETORA DA CÂMARA MUNICIPAL </w:t>
            </w:r>
            <w:r>
              <w:rPr>
                <w:sz w:val="22"/>
              </w:rPr>
              <w:t>DE ITABAIANINHA.</w:t>
            </w:r>
            <w:r>
              <w:rPr>
                <w:spacing w:val="70"/>
                <w:w w:val="150"/>
                <w:sz w:val="22"/>
              </w:rPr>
              <w:t>   </w:t>
            </w:r>
            <w:r>
              <w:rPr>
                <w:sz w:val="22"/>
              </w:rPr>
              <w:t>MOÇÃO</w:t>
            </w:r>
            <w:r>
              <w:rPr>
                <w:spacing w:val="73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PESAR</w:t>
            </w:r>
            <w:r>
              <w:rPr>
                <w:spacing w:val="71"/>
                <w:w w:val="15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70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08/2025.</w:t>
            </w:r>
          </w:p>
          <w:p>
            <w:pPr>
              <w:pStyle w:val="TableParagraph"/>
              <w:spacing w:line="235" w:lineRule="auto" w:before="2"/>
              <w:ind w:left="157" w:right="132" w:firstLine="1402"/>
              <w:jc w:val="both"/>
              <w:rPr>
                <w:sz w:val="22"/>
              </w:rPr>
            </w:pPr>
            <w:r>
              <w:rPr>
                <w:sz w:val="22"/>
              </w:rPr>
              <w:t>Pelo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presente,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solicito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Diretora,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que, após ouvir o Plenário desta Casa Legislativa, e, dispensadas as demais formalidades regimentais, 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seja encaminhada, nossa mais profunda MOÇÃO DE PESAR,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FAMILIARES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Senhora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2"/>
                <w:sz w:val="22"/>
              </w:rPr>
              <w:t>ALVES</w:t>
            </w:r>
          </w:p>
          <w:p>
            <w:pPr>
              <w:pStyle w:val="TableParagraph"/>
              <w:tabs>
                <w:tab w:pos="1974" w:val="left" w:leader="none"/>
                <w:tab w:pos="5004" w:val="left" w:leader="none"/>
              </w:tabs>
              <w:spacing w:line="235" w:lineRule="auto" w:before="4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LIMA em face do seu falecimento, salientando que </w:t>
            </w:r>
            <w:r>
              <w:rPr>
                <w:sz w:val="22"/>
              </w:rPr>
              <w:t>a presente moção é extensiva aos demais familiares da </w:t>
            </w:r>
            <w:r>
              <w:rPr>
                <w:spacing w:val="-2"/>
                <w:sz w:val="22"/>
              </w:rPr>
              <w:t>falecida.</w:t>
            </w:r>
            <w:r>
              <w:rPr>
                <w:sz w:val="22"/>
              </w:rPr>
              <w:tab/>
              <w:t>Sala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Municipal de Itabaianinha-SE, 06 de maio de 2025.</w:t>
              <w:tab/>
            </w:r>
            <w:r>
              <w:rPr>
                <w:spacing w:val="-4"/>
                <w:sz w:val="22"/>
              </w:rPr>
              <w:t>Vereador </w:t>
            </w:r>
            <w:r>
              <w:rPr>
                <w:spacing w:val="-2"/>
                <w:sz w:val="22"/>
              </w:rPr>
              <w:t>Autor:</w:t>
            </w:r>
          </w:p>
          <w:p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644265" cy="8890"/>
                      <wp:effectExtent l="9525" t="0" r="3810" b="63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644265" cy="8890"/>
                                <a:chExt cx="3644265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24"/>
                                  <a:ext cx="36442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4265" h="0">
                                      <a:moveTo>
                                        <a:pt x="0" y="0"/>
                                      </a:moveTo>
                                      <a:lnTo>
                                        <a:pt x="3643651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6.95pt;height:.7pt;mso-position-horizontal-relative:char;mso-position-vertical-relative:line" id="docshapegroup5" coordorigin="0,0" coordsize="5739,14">
                      <v:line style="position:absolute" from="0,7" to="5738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3131" w:val="left" w:leader="none"/>
              </w:tabs>
              <w:spacing w:line="235" w:lineRule="auto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Gerson Felix da Cruz -</w:t>
              <w:tab/>
              <w:t>“Porque sabemos que, se </w:t>
            </w:r>
            <w:r>
              <w:rPr>
                <w:sz w:val="22"/>
              </w:rPr>
              <w:t>a nossa casa terrestre deste tabernáculo se desfizer, temos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edifício,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mãos,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eterna, nos céus” (II COR 5,1)</w:t>
            </w:r>
          </w:p>
        </w:tc>
        <w:tc>
          <w:tcPr>
            <w:tcW w:w="217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810" w:right="137" w:hanging="653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Única</w:t>
            </w:r>
          </w:p>
        </w:tc>
      </w:tr>
      <w:tr>
        <w:trPr>
          <w:trHeight w:val="4100" w:hRule="atLeast"/>
        </w:trPr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49"/>
              <w:ind w:left="49" w:right="29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016/2025</w:t>
              </w:r>
            </w:hyperlink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49"/>
              <w:ind w:left="139" w:right="1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Marcelo Alves Souza</w:t>
            </w:r>
          </w:p>
        </w:tc>
        <w:tc>
          <w:tcPr>
            <w:tcW w:w="6045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144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60" w:val="left" w:leader="none"/>
                <w:tab w:pos="5724" w:val="left" w:leader="none"/>
              </w:tabs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16/2025.</w:t>
              <w:tab/>
            </w:r>
            <w:r>
              <w:rPr>
                <w:spacing w:val="-12"/>
                <w:sz w:val="22"/>
              </w:rPr>
              <w:t>O </w:t>
            </w:r>
            <w:r>
              <w:rPr>
                <w:sz w:val="22"/>
              </w:rPr>
              <w:t>VEREADOR</w:t>
            </w:r>
            <w:r>
              <w:rPr>
                <w:spacing w:val="54"/>
                <w:w w:val="150"/>
                <w:sz w:val="22"/>
              </w:rPr>
              <w:t>   </w:t>
            </w:r>
            <w:r>
              <w:rPr>
                <w:sz w:val="22"/>
              </w:rPr>
              <w:t>DA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CÂMARA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MUNICIPAL</w:t>
            </w:r>
            <w:r>
              <w:rPr>
                <w:spacing w:val="52"/>
                <w:w w:val="150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ITABAIANINHA/SE,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espeque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 art. 27 e seguintes com o art. 156 e seguintes do Regimento Interno desta Casa Legislativa, respeitando o trâmite previsto na citada regulamentação, vem à presença de Vossa Excelência, propor a presente INDICAÇÃO, sugerindo medidas executivas ao Prefeito Municipal e a Secretária Municipal de Obras, Transportes e Serviços Públicos de Itabaianinha-Se, que em conjunto, demonstrando costumeira sensibilidade de pessoas públicas, promovam a REFORMA, AMPLIAÇÃO E INSTALAÇÃO DE CÂMERAS DE VIGILANCIA NO POSTO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SAÚDE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FARINHA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Povoado</w:t>
            </w:r>
          </w:p>
        </w:tc>
        <w:tc>
          <w:tcPr>
            <w:tcW w:w="2174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35" w:lineRule="auto" w:before="149"/>
              <w:ind w:left="810" w:right="670" w:hanging="116"/>
              <w:rPr>
                <w:sz w:val="22"/>
              </w:rPr>
            </w:pPr>
            <w:r>
              <w:rPr>
                <w:spacing w:val="-4"/>
                <w:sz w:val="22"/>
              </w:rPr>
              <w:t>Votação </w:t>
            </w:r>
            <w:r>
              <w:rPr>
                <w:spacing w:val="-2"/>
                <w:sz w:val="22"/>
              </w:rPr>
              <w:t>Única</w:t>
            </w:r>
          </w:p>
        </w:tc>
      </w:tr>
    </w:tbl>
    <w:p>
      <w:pPr>
        <w:pStyle w:val="TableParagraph"/>
        <w:spacing w:after="0" w:line="235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303"/>
        <w:gridCol w:w="6045"/>
        <w:gridCol w:w="2174"/>
      </w:tblGrid>
      <w:tr>
        <w:trPr>
          <w:trHeight w:val="1141" w:hRule="atLeast"/>
        </w:trPr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5" w:type="dxa"/>
            <w:tcBorders>
              <w:top w:val="nil"/>
            </w:tcBorders>
          </w:tcPr>
          <w:p>
            <w:pPr>
              <w:pStyle w:val="TableParagraph"/>
              <w:spacing w:line="235" w:lineRule="auto" w:before="2"/>
              <w:ind w:left="157"/>
              <w:rPr>
                <w:sz w:val="22"/>
              </w:rPr>
            </w:pPr>
            <w:r>
              <w:rPr>
                <w:sz w:val="22"/>
              </w:rPr>
              <w:t>Jardim,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 Municipal de Itabaianinha-Se, 21 de janeiro de 2025.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88690" cy="8890"/>
                      <wp:effectExtent l="9525" t="0" r="0" b="63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488690" cy="8890"/>
                                <a:chExt cx="3488690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24"/>
                                  <a:ext cx="3488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0">
                                      <a:moveTo>
                                        <a:pt x="0" y="0"/>
                                      </a:moveTo>
                                      <a:lnTo>
                                        <a:pt x="3488602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7pt;height:.7pt;mso-position-horizontal-relative:char;mso-position-vertical-relative:line" id="docshapegroup6" coordorigin="0,0" coordsize="5494,14">
                      <v:line style="position:absolute" from="0,7" to="5494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pacing w:val="-2"/>
                <w:sz w:val="22"/>
              </w:rPr>
              <w:t>Marcelo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Alves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Sousa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Vereador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174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70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49" w:right="29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044/2025</w:t>
              </w:r>
            </w:hyperlink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139" w:right="1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José </w:t>
            </w:r>
            <w:r>
              <w:rPr>
                <w:sz w:val="22"/>
              </w:rPr>
              <w:t>Eraldo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 Santana</w:t>
            </w:r>
          </w:p>
        </w:tc>
        <w:tc>
          <w:tcPr>
            <w:tcW w:w="6045" w:type="dxa"/>
          </w:tcPr>
          <w:p>
            <w:pPr>
              <w:pStyle w:val="TableParagraph"/>
              <w:spacing w:line="251" w:lineRule="exact" w:before="144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60" w:val="left" w:leader="none"/>
                <w:tab w:pos="5724" w:val="left" w:leader="none"/>
              </w:tabs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44/2025.</w:t>
              <w:tab/>
            </w:r>
            <w:r>
              <w:rPr>
                <w:spacing w:val="-12"/>
                <w:sz w:val="22"/>
              </w:rPr>
              <w:t>O </w:t>
            </w:r>
            <w:r>
              <w:rPr>
                <w:sz w:val="22"/>
              </w:rPr>
              <w:t>VEREADOR</w:t>
            </w:r>
            <w:r>
              <w:rPr>
                <w:spacing w:val="54"/>
                <w:w w:val="150"/>
                <w:sz w:val="22"/>
              </w:rPr>
              <w:t>   </w:t>
            </w:r>
            <w:r>
              <w:rPr>
                <w:sz w:val="22"/>
              </w:rPr>
              <w:t>DA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CÂMARA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MUNICIPAL</w:t>
            </w:r>
            <w:r>
              <w:rPr>
                <w:spacing w:val="52"/>
                <w:w w:val="150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ITABAIANINHA/SE,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espeque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 art. 27 e seguintes com o art. 156 e seguintes do Regimento Interno desta Casa Legislativa, 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 promovam 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CONSTRUÇÃO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2"/>
                <w:sz w:val="22"/>
              </w:rPr>
              <w:t>LOTEAMENTO</w:t>
            </w:r>
          </w:p>
          <w:p>
            <w:pPr>
              <w:pStyle w:val="TableParagraph"/>
              <w:spacing w:line="235" w:lineRule="auto" w:before="9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SÃO GONÇALO (SILVANO), neste município. Sala </w:t>
            </w:r>
            <w:r>
              <w:rPr>
                <w:sz w:val="22"/>
              </w:rPr>
              <w:t>das Sessões da Câmara Municipal de Itabaianinha-SE, 27 de janeiro</w:t>
            </w:r>
            <w:r>
              <w:rPr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80"/>
                <w:sz w:val="22"/>
              </w:rPr>
              <w:t>  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88690" cy="8890"/>
                      <wp:effectExtent l="9525" t="0" r="0" b="63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488690" cy="8890"/>
                                <a:chExt cx="3488690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24"/>
                                  <a:ext cx="3488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0">
                                      <a:moveTo>
                                        <a:pt x="0" y="0"/>
                                      </a:moveTo>
                                      <a:lnTo>
                                        <a:pt x="3488602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7pt;height:.7pt;mso-position-horizontal-relative:char;mso-position-vertical-relative:line" id="docshapegroup7" coordorigin="0,0" coordsize="5494,14">
                      <v:line style="position:absolute" from="0,7" to="5494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Eraldo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17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810" w:right="670" w:hanging="116"/>
              <w:rPr>
                <w:sz w:val="22"/>
              </w:rPr>
            </w:pPr>
            <w:r>
              <w:rPr>
                <w:spacing w:val="-4"/>
                <w:sz w:val="22"/>
              </w:rPr>
              <w:t>Votação </w:t>
            </w:r>
            <w:r>
              <w:rPr>
                <w:spacing w:val="-2"/>
                <w:sz w:val="22"/>
              </w:rPr>
              <w:t>Única</w:t>
            </w:r>
          </w:p>
        </w:tc>
      </w:tr>
      <w:tr>
        <w:trPr>
          <w:trHeight w:val="4770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49" w:right="29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105/2025</w:t>
              </w:r>
            </w:hyperlink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139" w:right="1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Gláucia Alves Martins</w:t>
            </w:r>
          </w:p>
        </w:tc>
        <w:tc>
          <w:tcPr>
            <w:tcW w:w="6045" w:type="dxa"/>
          </w:tcPr>
          <w:p>
            <w:pPr>
              <w:pStyle w:val="TableParagraph"/>
              <w:spacing w:line="251" w:lineRule="exact" w:before="144"/>
              <w:ind w:left="32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51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  <w:p>
            <w:pPr>
              <w:pStyle w:val="TableParagraph"/>
              <w:tabs>
                <w:tab w:pos="2525" w:val="left" w:leader="none"/>
                <w:tab w:pos="5748" w:val="left" w:leader="none"/>
              </w:tabs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105/2025.</w:t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VEREADORA</w:t>
            </w:r>
            <w:r>
              <w:rPr>
                <w:spacing w:val="69"/>
                <w:sz w:val="22"/>
              </w:rPr>
              <w:t>   </w:t>
            </w:r>
            <w:r>
              <w:rPr>
                <w:sz w:val="22"/>
              </w:rPr>
              <w:t>DA</w:t>
            </w:r>
            <w:r>
              <w:rPr>
                <w:spacing w:val="70"/>
                <w:sz w:val="22"/>
              </w:rPr>
              <w:t>   </w:t>
            </w:r>
            <w:r>
              <w:rPr>
                <w:sz w:val="22"/>
              </w:rPr>
              <w:t>CÂMARA</w:t>
            </w:r>
            <w:r>
              <w:rPr>
                <w:spacing w:val="69"/>
                <w:sz w:val="22"/>
              </w:rPr>
              <w:t>   </w:t>
            </w:r>
            <w:r>
              <w:rPr>
                <w:sz w:val="22"/>
              </w:rPr>
              <w:t>MUNICIPAL</w:t>
            </w:r>
            <w:r>
              <w:rPr>
                <w:spacing w:val="71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ITABAIANINHA/SE,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espeque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 art. 27 e seguintes com o art. 156 e seguintes do Regimento Interno desta Casa Legislativa, respeitando o trâmite previsto na citada regulamentação, vem à presença de Vossa Excelência, propor a presente INDICAÇÃO, sugerindo medidas executivas ao Prefeito Municipal, Secretário Municipal de Desenvolvimento Agropecuário e Meio Ambiente e Obras, Transportes e Serviços Públicos que em conjunto, demonstrando costumeira sensibilidade de pessoas públicas, promovam a Construção de um CENTRO DE ZOONOZES, neste município. Sala das Sessões da Câmara Municipal de Itabaianinha-SE,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14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fevereiro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88690" cy="8890"/>
                      <wp:effectExtent l="9525" t="0" r="0" b="63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488690" cy="8890"/>
                                <a:chExt cx="3488690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424"/>
                                  <a:ext cx="3488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0">
                                      <a:moveTo>
                                        <a:pt x="0" y="0"/>
                                      </a:moveTo>
                                      <a:lnTo>
                                        <a:pt x="3488602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7pt;height:.7pt;mso-position-horizontal-relative:char;mso-position-vertical-relative:line" id="docshapegroup8" coordorigin="0,0" coordsize="5494,14">
                      <v:line style="position:absolute" from="0,7" to="5494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Glaucia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Alves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Martins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Vereadora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217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810" w:right="670" w:hanging="116"/>
              <w:rPr>
                <w:sz w:val="22"/>
              </w:rPr>
            </w:pPr>
            <w:r>
              <w:rPr>
                <w:spacing w:val="-4"/>
                <w:sz w:val="22"/>
              </w:rPr>
              <w:t>Votação </w:t>
            </w:r>
            <w:r>
              <w:rPr>
                <w:spacing w:val="-2"/>
                <w:sz w:val="22"/>
              </w:rPr>
              <w:t>Única</w:t>
            </w:r>
          </w:p>
        </w:tc>
      </w:tr>
    </w:tbl>
    <w:p>
      <w:pPr>
        <w:pStyle w:val="TableParagraph"/>
        <w:spacing w:after="0" w:line="235" w:lineRule="auto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303"/>
        <w:gridCol w:w="6045"/>
        <w:gridCol w:w="2174"/>
      </w:tblGrid>
      <w:tr>
        <w:trPr>
          <w:trHeight w:val="5019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49" w:right="29"/>
              <w:jc w:val="center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2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  <w:u w:val="single"/>
                </w:rPr>
                <w:t>125/2025</w:t>
              </w:r>
            </w:hyperlink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191" w:right="155" w:hanging="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Geobaldo </w:t>
            </w:r>
            <w:r>
              <w:rPr>
                <w:sz w:val="22"/>
              </w:rPr>
              <w:t>Lima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6045" w:type="dxa"/>
          </w:tcPr>
          <w:p>
            <w:pPr>
              <w:pStyle w:val="TableParagraph"/>
              <w:spacing w:line="251" w:lineRule="exact" w:before="144"/>
              <w:ind w:left="32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51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  <w:p>
            <w:pPr>
              <w:pStyle w:val="TableParagraph"/>
              <w:tabs>
                <w:tab w:pos="2509" w:val="left" w:leader="none"/>
                <w:tab w:pos="5724" w:val="left" w:leader="none"/>
              </w:tabs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125/2025.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</w:t>
            </w:r>
            <w:r>
              <w:rPr>
                <w:spacing w:val="54"/>
                <w:w w:val="150"/>
                <w:sz w:val="22"/>
              </w:rPr>
              <w:t>   </w:t>
            </w:r>
            <w:r>
              <w:rPr>
                <w:sz w:val="22"/>
              </w:rPr>
              <w:t>DA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CÂMARA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MUNICIPAL</w:t>
            </w:r>
            <w:r>
              <w:rPr>
                <w:spacing w:val="52"/>
                <w:w w:val="150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ITABAIANINHA/SE,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espeque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 art. 27 e seguintes com o art. 156 e seguintes do Regimento Interno desta Casa Legislativa, respeitando o trâmite previsto na citada regulamentação, vem à presença de Vossa Excelência, propor a presente INDICAÇÃO, sugerindo medidas executivas ao Prefeito Municipal e Secretária Municipal de Obras, Transportes e Serviços Públicos, que em conjunto, demonstrando costumeira sensibilidade de pessoas públicas, promovam a INSTALAÇÃO DE CÂMERAS DE VIDEOMONITORAMENTO</w:t>
            </w:r>
            <w:r>
              <w:rPr>
                <w:spacing w:val="35"/>
                <w:sz w:val="22"/>
              </w:rPr>
              <w:t>  </w:t>
            </w:r>
            <w:r>
              <w:rPr>
                <w:sz w:val="22"/>
              </w:rPr>
              <w:t>EM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TODAS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AS</w:t>
            </w:r>
            <w:r>
              <w:rPr>
                <w:spacing w:val="35"/>
                <w:sz w:val="22"/>
              </w:rPr>
              <w:t>  </w:t>
            </w:r>
            <w:r>
              <w:rPr>
                <w:spacing w:val="-2"/>
                <w:sz w:val="22"/>
              </w:rPr>
              <w:t>PRAÇAS</w:t>
            </w:r>
          </w:p>
          <w:p>
            <w:pPr>
              <w:pStyle w:val="TableParagraph"/>
              <w:spacing w:line="235" w:lineRule="auto" w:before="10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PÚBLICAS, neste município. Sala das Sessões </w:t>
            </w:r>
            <w:r>
              <w:rPr>
                <w:sz w:val="22"/>
              </w:rPr>
              <w:t>da Câmara Municipal de Itabaianinha-SE, 24 de março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88690" cy="8890"/>
                      <wp:effectExtent l="9525" t="0" r="0" b="635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488690" cy="8890"/>
                                <a:chExt cx="3488690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424"/>
                                  <a:ext cx="3488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0">
                                      <a:moveTo>
                                        <a:pt x="0" y="0"/>
                                      </a:moveTo>
                                      <a:lnTo>
                                        <a:pt x="3488602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7pt;height:.7pt;mso-position-horizontal-relative:char;mso-position-vertical-relative:line" id="docshapegroup9" coordorigin="0,0" coordsize="5494,14">
                      <v:line style="position:absolute" from="0,7" to="5494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Santos.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17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3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810" w:right="670" w:hanging="116"/>
              <w:rPr>
                <w:sz w:val="22"/>
              </w:rPr>
            </w:pPr>
            <w:r>
              <w:rPr>
                <w:spacing w:val="-4"/>
                <w:sz w:val="22"/>
              </w:rPr>
              <w:t>Votação </w:t>
            </w:r>
            <w:r>
              <w:rPr>
                <w:spacing w:val="-2"/>
                <w:sz w:val="22"/>
              </w:rPr>
              <w:t>Única</w:t>
            </w:r>
          </w:p>
        </w:tc>
      </w:tr>
      <w:tr>
        <w:trPr>
          <w:trHeight w:val="4770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3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49" w:right="29"/>
              <w:jc w:val="center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3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3">
              <w:r>
                <w:rPr>
                  <w:spacing w:val="-2"/>
                  <w:sz w:val="22"/>
                  <w:u w:val="single"/>
                </w:rPr>
                <w:t>131/2025</w:t>
              </w:r>
            </w:hyperlink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184" w:right="161" w:hanging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</w:t>
            </w:r>
          </w:p>
        </w:tc>
        <w:tc>
          <w:tcPr>
            <w:tcW w:w="6045" w:type="dxa"/>
          </w:tcPr>
          <w:p>
            <w:pPr>
              <w:pStyle w:val="TableParagraph"/>
              <w:spacing w:line="251" w:lineRule="exact" w:before="144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49" w:val="left" w:leader="none"/>
                <w:tab w:pos="5724" w:val="left" w:leader="none"/>
              </w:tabs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131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</w:t>
            </w:r>
            <w:r>
              <w:rPr>
                <w:spacing w:val="54"/>
                <w:w w:val="150"/>
                <w:sz w:val="22"/>
              </w:rPr>
              <w:t>   </w:t>
            </w:r>
            <w:r>
              <w:rPr>
                <w:sz w:val="22"/>
              </w:rPr>
              <w:t>DA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CÂMARA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MUNICIPAL</w:t>
            </w:r>
            <w:r>
              <w:rPr>
                <w:spacing w:val="52"/>
                <w:w w:val="150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ITABAIANINHA/SE,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espeque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 art. 27 e seguintes com o art. 156 e seguintes do Regimento Interno desta Casa Legislativa, respeitando o trâmite previsto na citada regulamentação, vem à presença de Vossa Excelência, propor a presente INDICAÇÃO, sugerindo medidas executivas ao Prefeito Municipal e Secretaria Municipal de Obras, Transportes e Serviços Públicos, que em conjunto, demonstrando costumeira sensibilidade de pessoas públicas, promovam a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CONSTRUÇÃO</w:t>
            </w:r>
            <w:r>
              <w:rPr>
                <w:spacing w:val="33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UMA</w:t>
            </w:r>
            <w:r>
              <w:rPr>
                <w:spacing w:val="28"/>
                <w:sz w:val="22"/>
              </w:rPr>
              <w:t>  </w:t>
            </w:r>
            <w:r>
              <w:rPr>
                <w:sz w:val="22"/>
              </w:rPr>
              <w:t>PRAÇA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no</w:t>
            </w:r>
            <w:r>
              <w:rPr>
                <w:spacing w:val="34"/>
                <w:sz w:val="22"/>
              </w:rPr>
              <w:t>  </w:t>
            </w:r>
            <w:r>
              <w:rPr>
                <w:spacing w:val="-2"/>
                <w:sz w:val="22"/>
              </w:rPr>
              <w:t>POVOADO</w:t>
            </w:r>
          </w:p>
          <w:p>
            <w:pPr>
              <w:pStyle w:val="TableParagraph"/>
              <w:spacing w:line="235" w:lineRule="auto" w:before="9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RIACHO SECO, neste município. Sala das Sessões </w:t>
            </w:r>
            <w:r>
              <w:rPr>
                <w:sz w:val="22"/>
              </w:rPr>
              <w:t>da Câmara Municipal de Itabaianinha-SE, 27 de março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88690" cy="8890"/>
                      <wp:effectExtent l="9525" t="0" r="0" b="635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488690" cy="8890"/>
                                <a:chExt cx="3488690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424"/>
                                  <a:ext cx="3488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0">
                                      <a:moveTo>
                                        <a:pt x="0" y="0"/>
                                      </a:moveTo>
                                      <a:lnTo>
                                        <a:pt x="3488602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7pt;height:.7pt;mso-position-horizontal-relative:char;mso-position-vertical-relative:line" id="docshapegroup10" coordorigin="0,0" coordsize="5494,14">
                      <v:line style="position:absolute" from="0,7" to="5494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Fontes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17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810" w:right="670" w:hanging="116"/>
              <w:rPr>
                <w:sz w:val="22"/>
              </w:rPr>
            </w:pPr>
            <w:r>
              <w:rPr>
                <w:spacing w:val="-4"/>
                <w:sz w:val="22"/>
              </w:rPr>
              <w:t>Votação </w:t>
            </w:r>
            <w:r>
              <w:rPr>
                <w:spacing w:val="-2"/>
                <w:sz w:val="22"/>
              </w:rPr>
              <w:t>Única</w:t>
            </w:r>
          </w:p>
        </w:tc>
      </w:tr>
      <w:tr>
        <w:trPr>
          <w:trHeight w:val="4770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3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49" w:right="29"/>
              <w:jc w:val="center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4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4">
              <w:r>
                <w:rPr>
                  <w:spacing w:val="-2"/>
                  <w:sz w:val="22"/>
                  <w:u w:val="single"/>
                </w:rPr>
                <w:t>158/2025</w:t>
              </w:r>
            </w:hyperlink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3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139" w:right="115"/>
              <w:jc w:val="center"/>
              <w:rPr>
                <w:sz w:val="22"/>
              </w:rPr>
            </w:pPr>
            <w:r>
              <w:rPr>
                <w:sz w:val="22"/>
              </w:rPr>
              <w:t>André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Sousa Silva</w:t>
            </w:r>
          </w:p>
        </w:tc>
        <w:tc>
          <w:tcPr>
            <w:tcW w:w="6045" w:type="dxa"/>
          </w:tcPr>
          <w:p>
            <w:pPr>
              <w:pStyle w:val="TableParagraph"/>
              <w:spacing w:line="251" w:lineRule="exact" w:before="144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09" w:val="left" w:leader="none"/>
                <w:tab w:pos="5724" w:val="left" w:leader="none"/>
              </w:tabs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158/2025.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</w:t>
            </w:r>
            <w:r>
              <w:rPr>
                <w:spacing w:val="54"/>
                <w:w w:val="150"/>
                <w:sz w:val="22"/>
              </w:rPr>
              <w:t>   </w:t>
            </w:r>
            <w:r>
              <w:rPr>
                <w:sz w:val="22"/>
              </w:rPr>
              <w:t>DA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CÂMARA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MUNICIPAL</w:t>
            </w:r>
            <w:r>
              <w:rPr>
                <w:spacing w:val="52"/>
                <w:w w:val="150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5266" w:val="left" w:leader="none"/>
              </w:tabs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ITABAIANINHA/SE,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espeque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 art. 27 e seguintes com o art. 156 e seguintes do Regimento Interno desta Casa Legislativa, respeitando o trâmite previsto na citada regulamentação, vem à presença de Vossa Excelência, propor a presente INDICAÇÃO, sugerindo medidas executivas ao Prefeito Municipal e Secretário Municipal de Saúde, que em conjunto, demonstrando costumeira sensibilidade de pessoas públicas, promovam a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um ANEXO</w:t>
            </w:r>
            <w:r>
              <w:rPr>
                <w:spacing w:val="49"/>
                <w:sz w:val="22"/>
              </w:rPr>
              <w:t>  </w:t>
            </w:r>
            <w:r>
              <w:rPr>
                <w:sz w:val="22"/>
              </w:rPr>
              <w:t>DO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POSTO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SAÚDE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NO</w:t>
            </w:r>
            <w:r>
              <w:rPr>
                <w:spacing w:val="50"/>
                <w:sz w:val="22"/>
              </w:rPr>
              <w:t>  </w:t>
            </w:r>
            <w:r>
              <w:rPr>
                <w:spacing w:val="-2"/>
                <w:sz w:val="22"/>
              </w:rPr>
              <w:t>POVOADO</w:t>
            </w:r>
          </w:p>
          <w:p>
            <w:pPr>
              <w:pStyle w:val="TableParagraph"/>
              <w:spacing w:line="235" w:lineRule="auto" w:before="9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CURRALINHO, neste 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das Sessões </w:t>
            </w:r>
            <w:r>
              <w:rPr>
                <w:sz w:val="22"/>
              </w:rPr>
              <w:t>da Câmara Municipal de Itabaianinha-SE, 24 de abril de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88690" cy="8890"/>
                      <wp:effectExtent l="9525" t="0" r="0" b="635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488690" cy="8890"/>
                                <a:chExt cx="3488690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424"/>
                                  <a:ext cx="3488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0">
                                      <a:moveTo>
                                        <a:pt x="0" y="0"/>
                                      </a:moveTo>
                                      <a:lnTo>
                                        <a:pt x="3488602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7pt;height:.7pt;mso-position-horizontal-relative:char;mso-position-vertical-relative:line" id="docshapegroup11" coordorigin="0,0" coordsize="5494,14">
                      <v:line style="position:absolute" from="0,7" to="5494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André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17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810" w:right="670" w:hanging="116"/>
              <w:rPr>
                <w:sz w:val="22"/>
              </w:rPr>
            </w:pPr>
            <w:r>
              <w:rPr>
                <w:spacing w:val="-4"/>
                <w:sz w:val="22"/>
              </w:rPr>
              <w:t>Votação </w:t>
            </w:r>
            <w:r>
              <w:rPr>
                <w:spacing w:val="-2"/>
                <w:sz w:val="22"/>
              </w:rPr>
              <w:t>Única</w:t>
            </w:r>
          </w:p>
        </w:tc>
      </w:tr>
      <w:tr>
        <w:trPr>
          <w:trHeight w:val="1085" w:hRule="atLeast"/>
        </w:trPr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49"/>
              <w:ind w:left="49" w:right="29"/>
              <w:jc w:val="center"/>
              <w:rPr>
                <w:sz w:val="22"/>
              </w:rPr>
            </w:pPr>
            <w:hyperlink r:id="rId15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5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5">
              <w:r>
                <w:rPr>
                  <w:spacing w:val="-2"/>
                  <w:sz w:val="22"/>
                  <w:u w:val="single"/>
                </w:rPr>
                <w:t>162/2025</w:t>
              </w:r>
            </w:hyperlink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49"/>
              <w:ind w:left="215" w:right="191" w:hanging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José </w:t>
            </w:r>
            <w:r>
              <w:rPr>
                <w:spacing w:val="-2"/>
                <w:sz w:val="22"/>
              </w:rPr>
              <w:t>Barreto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6045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144"/>
              <w:ind w:left="157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1841" w:val="left" w:leader="none"/>
                <w:tab w:pos="2509" w:val="left" w:leader="none"/>
                <w:tab w:pos="2587" w:val="left" w:leader="none"/>
                <w:tab w:pos="3967" w:val="left" w:leader="none"/>
                <w:tab w:pos="5590" w:val="left" w:leader="none"/>
                <w:tab w:pos="5724" w:val="left" w:leader="none"/>
              </w:tabs>
              <w:spacing w:line="235" w:lineRule="auto" w:before="2"/>
              <w:ind w:left="157" w:right="132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ab/>
              <w:t>Indicação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162/2025.</w:t>
              <w:tab/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pacing w:val="-2"/>
                <w:sz w:val="22"/>
              </w:rPr>
              <w:t>VEREADOR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DA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DE</w:t>
            </w:r>
          </w:p>
        </w:tc>
        <w:tc>
          <w:tcPr>
            <w:tcW w:w="2174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35" w:lineRule="auto" w:before="149"/>
              <w:ind w:left="810" w:right="670" w:hanging="116"/>
              <w:rPr>
                <w:sz w:val="22"/>
              </w:rPr>
            </w:pPr>
            <w:r>
              <w:rPr>
                <w:spacing w:val="-4"/>
                <w:sz w:val="22"/>
              </w:rPr>
              <w:t>Votação </w:t>
            </w:r>
            <w:r>
              <w:rPr>
                <w:spacing w:val="-2"/>
                <w:sz w:val="22"/>
              </w:rPr>
              <w:t>Única</w:t>
            </w:r>
          </w:p>
        </w:tc>
      </w:tr>
    </w:tbl>
    <w:p>
      <w:pPr>
        <w:pStyle w:val="TableParagraph"/>
        <w:spacing w:after="0" w:line="235" w:lineRule="auto"/>
        <w:rPr>
          <w:sz w:val="22"/>
        </w:rPr>
        <w:sectPr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303"/>
        <w:gridCol w:w="6045"/>
        <w:gridCol w:w="2174"/>
      </w:tblGrid>
      <w:tr>
        <w:trPr>
          <w:trHeight w:val="3877" w:hRule="atLeast"/>
        </w:trPr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5" w:type="dxa"/>
            <w:tcBorders>
              <w:top w:val="nil"/>
            </w:tcBorders>
          </w:tcPr>
          <w:p>
            <w:pPr>
              <w:pStyle w:val="TableParagraph"/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ITABAIANINHA/SE,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espeque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 art. 27 e seguintes com o art. 156 e seguintes do Regimento Interno desta Casa Legislativa, respeitando o trâmite previsto na citada regulamentação, vem à presença de Vossa Excelência, propor a presente INDICAÇÃO, sugerindo medidas executivas ao Prefeito Municipal e Secretaria Municipal de Obras, Transportes e Serviços Públicos, que em conjunto, demonstrando costumeira sensibilidade de pessoas públicas, promovam a CONSTRUÇÃO DE UMA PASSAGEM MOLHADA NO RIACHO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BEBEDOURO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PIABAS,</w:t>
            </w:r>
            <w:r>
              <w:rPr>
                <w:spacing w:val="59"/>
                <w:sz w:val="22"/>
              </w:rPr>
              <w:t> </w:t>
            </w:r>
            <w:r>
              <w:rPr>
                <w:spacing w:val="-2"/>
                <w:sz w:val="22"/>
              </w:rPr>
              <w:t>neste</w:t>
            </w:r>
          </w:p>
          <w:p>
            <w:pPr>
              <w:pStyle w:val="TableParagraph"/>
              <w:spacing w:line="235" w:lineRule="auto" w:before="10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das Sessões da Câmara Municipal </w:t>
            </w:r>
            <w:r>
              <w:rPr>
                <w:sz w:val="22"/>
              </w:rPr>
              <w:t>de Itabaianinha-SE, 28 de abril de 2025.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Vereador Autor:</w:t>
            </w:r>
          </w:p>
          <w:p>
            <w:pPr>
              <w:pStyle w:val="TableParagraph"/>
              <w:spacing w:before="10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6160" cy="8890"/>
                      <wp:effectExtent l="9525" t="0" r="0" b="635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3566160" cy="8890"/>
                                <a:chExt cx="3566160" cy="88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424"/>
                                  <a:ext cx="3566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6160" h="0">
                                      <a:moveTo>
                                        <a:pt x="0" y="0"/>
                                      </a:moveTo>
                                      <a:lnTo>
                                        <a:pt x="3566127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8pt;height:.7pt;mso-position-horizontal-relative:char;mso-position-vertical-relative:line" id="docshapegroup12" coordorigin="0,0" coordsize="5616,14">
                      <v:line style="position:absolute" from="0,7" to="5616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Barreto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PL</w:t>
            </w:r>
          </w:p>
        </w:tc>
        <w:tc>
          <w:tcPr>
            <w:tcW w:w="2174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741" w:hRule="atLeast"/>
        </w:trPr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0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"/>
              <w:ind w:left="49" w:right="29"/>
              <w:jc w:val="center"/>
              <w:rPr>
                <w:sz w:val="22"/>
              </w:rPr>
            </w:pPr>
            <w:hyperlink r:id="rId16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6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163/2025</w:t>
              </w:r>
            </w:hyperlink>
          </w:p>
        </w:tc>
        <w:tc>
          <w:tcPr>
            <w:tcW w:w="1303" w:type="dxa"/>
          </w:tcPr>
          <w:p>
            <w:pPr>
              <w:pStyle w:val="TableParagraph"/>
              <w:spacing w:line="235" w:lineRule="auto" w:before="149"/>
              <w:ind w:left="166" w:right="143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Sandro Severo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Santos; </w:t>
            </w:r>
            <w:r>
              <w:rPr>
                <w:sz w:val="22"/>
              </w:rPr>
              <w:t>André de </w:t>
            </w:r>
            <w:r>
              <w:rPr>
                <w:spacing w:val="-2"/>
                <w:sz w:val="22"/>
              </w:rPr>
              <w:t>Sousa Silva; </w:t>
            </w:r>
            <w:r>
              <w:rPr>
                <w:sz w:val="22"/>
              </w:rPr>
              <w:t>Bruno De Chico De </w:t>
            </w:r>
            <w:r>
              <w:rPr>
                <w:spacing w:val="-2"/>
                <w:sz w:val="22"/>
              </w:rPr>
              <w:t>Santo; Geobaldo </w:t>
            </w:r>
            <w:r>
              <w:rPr>
                <w:sz w:val="22"/>
              </w:rPr>
              <w:t>Lima Dos </w:t>
            </w:r>
            <w:r>
              <w:rPr>
                <w:spacing w:val="-2"/>
                <w:sz w:val="22"/>
              </w:rPr>
              <w:t>Santos; Gerson </w:t>
            </w:r>
            <w:r>
              <w:rPr>
                <w:sz w:val="22"/>
              </w:rPr>
              <w:t>Félix da </w:t>
            </w:r>
            <w:r>
              <w:rPr>
                <w:spacing w:val="-2"/>
                <w:sz w:val="22"/>
              </w:rPr>
              <w:t>Cruz; Gláucia Alves Martins; </w:t>
            </w:r>
            <w:r>
              <w:rPr>
                <w:spacing w:val="-4"/>
                <w:sz w:val="22"/>
              </w:rPr>
              <w:t>Jose </w:t>
            </w:r>
            <w:r>
              <w:rPr>
                <w:spacing w:val="-2"/>
                <w:sz w:val="22"/>
              </w:rPr>
              <w:t>Agnaldo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Santos; </w:t>
            </w:r>
            <w:r>
              <w:rPr>
                <w:spacing w:val="-4"/>
                <w:sz w:val="22"/>
              </w:rPr>
              <w:t>José </w:t>
            </w:r>
            <w:r>
              <w:rPr>
                <w:spacing w:val="-2"/>
                <w:sz w:val="22"/>
              </w:rPr>
              <w:t>Barreto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Jesus; </w:t>
            </w:r>
            <w:r>
              <w:rPr>
                <w:spacing w:val="-4"/>
                <w:sz w:val="22"/>
              </w:rPr>
              <w:t>José </w:t>
            </w:r>
            <w:r>
              <w:rPr>
                <w:sz w:val="22"/>
              </w:rPr>
              <w:t>Eraldo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 Santana; Josefa Pinheiro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Jesus; </w:t>
            </w:r>
            <w:r>
              <w:rPr>
                <w:spacing w:val="-4"/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Fontes; Marcelo Alves Souza; </w:t>
            </w:r>
            <w:r>
              <w:rPr>
                <w:sz w:val="22"/>
              </w:rPr>
              <w:t>Vânia de </w:t>
            </w:r>
            <w:r>
              <w:rPr>
                <w:spacing w:val="-4"/>
                <w:sz w:val="22"/>
              </w:rPr>
              <w:t>Tetê</w:t>
            </w:r>
          </w:p>
        </w:tc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1" w:lineRule="exact"/>
              <w:ind w:left="32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63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51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  <w:p>
            <w:pPr>
              <w:pStyle w:val="TableParagraph"/>
              <w:tabs>
                <w:tab w:pos="2509" w:val="left" w:leader="none"/>
                <w:tab w:pos="5724" w:val="left" w:leader="none"/>
              </w:tabs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163/2025.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</w:t>
            </w:r>
            <w:r>
              <w:rPr>
                <w:spacing w:val="54"/>
                <w:w w:val="150"/>
                <w:sz w:val="22"/>
              </w:rPr>
              <w:t>   </w:t>
            </w:r>
            <w:r>
              <w:rPr>
                <w:sz w:val="22"/>
              </w:rPr>
              <w:t>DA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CÂMARA</w:t>
            </w:r>
            <w:r>
              <w:rPr>
                <w:spacing w:val="50"/>
                <w:w w:val="150"/>
                <w:sz w:val="22"/>
              </w:rPr>
              <w:t>   </w:t>
            </w:r>
            <w:r>
              <w:rPr>
                <w:sz w:val="22"/>
              </w:rPr>
              <w:t>MUNICIPAL</w:t>
            </w:r>
            <w:r>
              <w:rPr>
                <w:spacing w:val="52"/>
                <w:w w:val="150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ITABAIANINHA/SE,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espeque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 art. 27 e seguintes com o art. 156 e seguintes do Regimento Interno desta Casa Legislativa, 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 promovam a CONSTRUÇÃO DA COBERTURA DO TERMINAL RODOVIÁRIO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RENATO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SANTOS,</w:t>
            </w:r>
            <w:r>
              <w:rPr>
                <w:spacing w:val="79"/>
                <w:sz w:val="22"/>
              </w:rPr>
              <w:t> </w:t>
            </w:r>
            <w:r>
              <w:rPr>
                <w:spacing w:val="-2"/>
                <w:sz w:val="22"/>
              </w:rPr>
              <w:t>neste</w:t>
            </w:r>
          </w:p>
          <w:p>
            <w:pPr>
              <w:pStyle w:val="TableParagraph"/>
              <w:spacing w:line="235" w:lineRule="auto" w:before="9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município. Sala das Sessões da Câmara Municipal </w:t>
            </w:r>
            <w:r>
              <w:rPr>
                <w:sz w:val="22"/>
              </w:rPr>
              <w:t>de Itabaianinha-SE,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28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abril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88690" cy="8890"/>
                      <wp:effectExtent l="9525" t="0" r="0" b="635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3488690" cy="8890"/>
                                <a:chExt cx="3488690" cy="8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424"/>
                                  <a:ext cx="3488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0">
                                      <a:moveTo>
                                        <a:pt x="0" y="0"/>
                                      </a:moveTo>
                                      <a:lnTo>
                                        <a:pt x="3488602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7pt;height:.7pt;mso-position-horizontal-relative:char;mso-position-vertical-relative:line" id="docshapegroup13" coordorigin="0,0" coordsize="5494,14">
                      <v:line style="position:absolute" from="0,7" to="5494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7"/>
              <w:jc w:val="both"/>
              <w:rPr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17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810" w:right="670" w:hanging="116"/>
              <w:rPr>
                <w:sz w:val="22"/>
              </w:rPr>
            </w:pPr>
            <w:r>
              <w:rPr>
                <w:spacing w:val="-4"/>
                <w:sz w:val="22"/>
              </w:rPr>
              <w:t>Votação </w:t>
            </w:r>
            <w:r>
              <w:rPr>
                <w:spacing w:val="-2"/>
                <w:sz w:val="22"/>
              </w:rPr>
              <w:t>Única</w:t>
            </w:r>
          </w:p>
        </w:tc>
      </w:tr>
      <w:tr>
        <w:trPr>
          <w:trHeight w:val="1056" w:hRule="atLeast"/>
        </w:trPr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49"/>
              <w:ind w:left="49" w:right="29"/>
              <w:jc w:val="center"/>
              <w:rPr>
                <w:sz w:val="22"/>
              </w:rPr>
            </w:pPr>
            <w:hyperlink r:id="rId17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7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7">
              <w:r>
                <w:rPr>
                  <w:spacing w:val="-2"/>
                  <w:sz w:val="22"/>
                  <w:u w:val="single"/>
                </w:rPr>
                <w:t>169/2025</w:t>
              </w:r>
            </w:hyperlink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49"/>
              <w:ind w:left="270" w:right="246" w:firstLine="2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Gerson </w:t>
            </w:r>
            <w:r>
              <w:rPr>
                <w:sz w:val="22"/>
              </w:rPr>
              <w:t>Félix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da </w:t>
            </w:r>
            <w:r>
              <w:rPr>
                <w:spacing w:val="-2"/>
                <w:sz w:val="22"/>
              </w:rPr>
              <w:t>Cruz;</w:t>
            </w:r>
          </w:p>
        </w:tc>
        <w:tc>
          <w:tcPr>
            <w:tcW w:w="6045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144"/>
              <w:ind w:left="157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30"/>
                <w:sz w:val="22"/>
              </w:rPr>
              <w:t>  </w:t>
            </w:r>
            <w:r>
              <w:rPr>
                <w:sz w:val="22"/>
              </w:rPr>
              <w:t>MESA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DIRETORA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24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061" w:val="left" w:leader="none"/>
                <w:tab w:pos="2448" w:val="left" w:leader="none"/>
                <w:tab w:pos="2733" w:val="left" w:leader="none"/>
                <w:tab w:pos="4040" w:val="left" w:leader="none"/>
                <w:tab w:pos="5578" w:val="left" w:leader="none"/>
              </w:tabs>
              <w:spacing w:line="235" w:lineRule="auto" w:before="2"/>
              <w:ind w:left="157" w:right="132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169/2025.</w:t>
              <w:tab/>
            </w:r>
            <w:r>
              <w:rPr>
                <w:spacing w:val="-6"/>
                <w:sz w:val="22"/>
              </w:rPr>
              <w:t>OS </w:t>
            </w:r>
            <w:r>
              <w:rPr>
                <w:spacing w:val="-2"/>
                <w:sz w:val="22"/>
              </w:rPr>
              <w:t>VEREADORES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DA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</w:tc>
        <w:tc>
          <w:tcPr>
            <w:tcW w:w="2174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35" w:lineRule="auto" w:before="149"/>
              <w:ind w:left="810" w:right="670" w:hanging="116"/>
              <w:rPr>
                <w:sz w:val="22"/>
              </w:rPr>
            </w:pPr>
            <w:r>
              <w:rPr>
                <w:spacing w:val="-4"/>
                <w:sz w:val="22"/>
              </w:rPr>
              <w:t>Votação </w:t>
            </w:r>
            <w:r>
              <w:rPr>
                <w:spacing w:val="-2"/>
                <w:sz w:val="22"/>
              </w:rPr>
              <w:t>Única</w:t>
            </w:r>
          </w:p>
        </w:tc>
      </w:tr>
    </w:tbl>
    <w:p>
      <w:pPr>
        <w:pStyle w:val="TableParagraph"/>
        <w:spacing w:after="0" w:line="235" w:lineRule="auto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303"/>
        <w:gridCol w:w="6045"/>
        <w:gridCol w:w="2174"/>
      </w:tblGrid>
      <w:tr>
        <w:trPr>
          <w:trHeight w:val="4101" w:hRule="atLeast"/>
        </w:trPr>
        <w:tc>
          <w:tcPr>
            <w:tcW w:w="12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2"/>
              <w:ind w:left="139" w:right="115"/>
              <w:jc w:val="center"/>
              <w:rPr>
                <w:sz w:val="22"/>
              </w:rPr>
            </w:pPr>
            <w:r>
              <w:rPr>
                <w:sz w:val="22"/>
              </w:rPr>
              <w:t>André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Sousa Silva; Josefa Pinheiro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60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ITABAIANINHA/SE,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espeque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 art. 27 e seguintes com o art. 156 e seguintes do Regimento Interno desta Casa Legislativa, respeitando o trâmite previsto na citada regulamentação, vem à presença de Vossa Excelência, propor a presente INDICAÇÃO, sugerindo medidas executivas ao Prefeito Municipal e Secretária Municipal de Obras, Transportes e Serviços Públicos, que em conjunto, demonstrando costumeira sensibilidade de pessoas públicas, promovam a REFORMA DA PRAÇA JOAQUIM JOSÉ GOMES e da CRECHE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INFANTIL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PROFESSORA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RIVANDA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ALVES DE OLIVEIRA CABRAL, SITUADAS NO CONJUNTO ENFERMEIRA</w:t>
            </w:r>
            <w:r>
              <w:rPr>
                <w:spacing w:val="78"/>
                <w:sz w:val="22"/>
              </w:rPr>
              <w:t>  </w:t>
            </w:r>
            <w:r>
              <w:rPr>
                <w:sz w:val="22"/>
              </w:rPr>
              <w:t>MARINA</w:t>
            </w:r>
            <w:r>
              <w:rPr>
                <w:spacing w:val="78"/>
                <w:sz w:val="22"/>
              </w:rPr>
              <w:t>  </w:t>
            </w:r>
            <w:r>
              <w:rPr>
                <w:sz w:val="22"/>
              </w:rPr>
              <w:t>OLIVEIRA</w:t>
            </w:r>
            <w:r>
              <w:rPr>
                <w:spacing w:val="79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78"/>
                <w:sz w:val="22"/>
              </w:rPr>
              <w:t>  </w:t>
            </w:r>
            <w:r>
              <w:rPr>
                <w:spacing w:val="-2"/>
                <w:sz w:val="22"/>
              </w:rPr>
              <w:t>SILVEIRA</w:t>
            </w:r>
          </w:p>
          <w:p>
            <w:pPr>
              <w:pStyle w:val="TableParagraph"/>
              <w:tabs>
                <w:tab w:pos="2626" w:val="left" w:leader="none"/>
              </w:tabs>
              <w:spacing w:line="235" w:lineRule="auto" w:before="12"/>
              <w:ind w:left="157" w:right="132"/>
              <w:jc w:val="both"/>
              <w:rPr>
                <w:sz w:val="22"/>
              </w:rPr>
            </w:pPr>
            <w:r>
              <w:rPr>
                <w:sz w:val="22"/>
              </w:rPr>
              <w:t>(BAIRRO MUTIRÃO), neste Município. Sala das </w:t>
            </w:r>
            <w:r>
              <w:rPr>
                <w:sz w:val="22"/>
              </w:rPr>
              <w:t>Sessões da Câmara Municipal de Itabaianinha-SE, 05 de maio de </w:t>
            </w:r>
            <w:r>
              <w:rPr>
                <w:spacing w:val="-2"/>
                <w:sz w:val="22"/>
              </w:rPr>
              <w:t>2025.</w:t>
            </w:r>
            <w:r>
              <w:rPr>
                <w:sz w:val="22"/>
              </w:rPr>
              <w:tab/>
              <w:t>Vereadores</w:t>
            </w:r>
            <w:r>
              <w:rPr>
                <w:spacing w:val="80"/>
                <w:sz w:val="22"/>
              </w:rPr>
              <w:t>   </w:t>
            </w:r>
            <w:r>
              <w:rPr>
                <w:sz w:val="22"/>
              </w:rPr>
              <w:t>Autores:</w:t>
            </w:r>
          </w:p>
        </w:tc>
        <w:tc>
          <w:tcPr>
            <w:tcW w:w="2174" w:type="dxa"/>
            <w:vMerge w:val="restart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11220" cy="8890"/>
                      <wp:effectExtent l="9525" t="0" r="0" b="635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411220" cy="8890"/>
                                <a:chExt cx="3411220" cy="88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424"/>
                                  <a:ext cx="3411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1220" h="0">
                                      <a:moveTo>
                                        <a:pt x="0" y="0"/>
                                      </a:moveTo>
                                      <a:lnTo>
                                        <a:pt x="3411078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8.6pt;height:.7pt;mso-position-horizontal-relative:char;mso-position-vertical-relative:line" id="docshapegroup14" coordorigin="0,0" coordsize="5372,14">
                      <v:line style="position:absolute" from="0,7" to="5372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508" w:val="left" w:leader="none"/>
                <w:tab w:pos="2602" w:val="left" w:leader="none"/>
                <w:tab w:pos="3477" w:val="left" w:leader="none"/>
              </w:tabs>
              <w:ind w:left="157"/>
              <w:rPr>
                <w:sz w:val="22"/>
              </w:rPr>
            </w:pPr>
            <w:r>
              <w:rPr>
                <w:spacing w:val="-2"/>
                <w:sz w:val="22"/>
              </w:rPr>
              <w:t>Gerson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Felix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Cruz</w:t>
            </w:r>
          </w:p>
        </w:tc>
        <w:tc>
          <w:tcPr>
            <w:tcW w:w="2174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88690" cy="8890"/>
                      <wp:effectExtent l="9525" t="0" r="0" b="635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3488690" cy="8890"/>
                                <a:chExt cx="3488690" cy="88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424"/>
                                  <a:ext cx="3488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0">
                                      <a:moveTo>
                                        <a:pt x="0" y="0"/>
                                      </a:moveTo>
                                      <a:lnTo>
                                        <a:pt x="3488602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7pt;height:.7pt;mso-position-horizontal-relative:char;mso-position-vertical-relative:line" id="docshapegroup15" coordorigin="0,0" coordsize="5494,14">
                      <v:line style="position:absolute" from="0,7" to="5494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367" w:val="left" w:leader="none"/>
                <w:tab w:pos="2236" w:val="left" w:leader="none"/>
                <w:tab w:pos="3484" w:val="left" w:leader="none"/>
              </w:tabs>
              <w:ind w:left="157"/>
              <w:rPr>
                <w:sz w:val="22"/>
              </w:rPr>
            </w:pPr>
            <w:r>
              <w:rPr>
                <w:spacing w:val="-2"/>
                <w:sz w:val="22"/>
              </w:rPr>
              <w:t>André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Sousa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Silva</w:t>
            </w:r>
          </w:p>
        </w:tc>
        <w:tc>
          <w:tcPr>
            <w:tcW w:w="2174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5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0" w:lineRule="exact"/>
              <w:ind w:left="15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88690" cy="8890"/>
                      <wp:effectExtent l="9525" t="0" r="0" b="635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3488690" cy="8890"/>
                                <a:chExt cx="3488690" cy="88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424"/>
                                  <a:ext cx="3488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8690" h="0">
                                      <a:moveTo>
                                        <a:pt x="0" y="0"/>
                                      </a:moveTo>
                                      <a:lnTo>
                                        <a:pt x="3488602" y="0"/>
                                      </a:lnTo>
                                    </a:path>
                                  </a:pathLst>
                                </a:custGeom>
                                <a:ln w="88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4.7pt;height:.7pt;mso-position-horizontal-relative:char;mso-position-vertical-relative:line" id="docshapegroup16" coordorigin="0,0" coordsize="5494,14">
                      <v:line style="position:absolute" from="0,7" to="5494,7" stroked="true" strokeweight=".696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Josefa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Pinheiro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2174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www.seitabaianinha.legisbr.com/legisbr/pautas_print.php?data=2025-05-08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6033280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www.seitabaianinha.legisbr.com/legisbr/pautas_print.php?data=2025-05-08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032768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08/05/2025,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034304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08/05/2025,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08:40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seitabaianinha.legisbr.com/legisbr/pautas_print.php?data=2025-05-08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6033792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seitabaianinha.legisbr.com/legisbr/pautas_print.php?data=2025-05-08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99" TargetMode="External"/><Relationship Id="rId8" Type="http://schemas.openxmlformats.org/officeDocument/2006/relationships/hyperlink" Target="https://www.seitabaianinha.legisbr.com/legisbr/popup/index.php?pagina=pasta_digital&amp;documento_tipo=proposicao&amp;documento=403" TargetMode="External"/><Relationship Id="rId9" Type="http://schemas.openxmlformats.org/officeDocument/2006/relationships/hyperlink" Target="https://www.seitabaianinha.legisbr.com/legisbr/popup/index.php?pagina=pasta_digital&amp;documento_tipo=proposicao&amp;documento=404" TargetMode="External"/><Relationship Id="rId10" Type="http://schemas.openxmlformats.org/officeDocument/2006/relationships/hyperlink" Target="https://www.seitabaianinha.legisbr.com/legisbr/popup/index.php?pagina=pasta_digital&amp;documento_tipo=proposicao&amp;documento=389" TargetMode="External"/><Relationship Id="rId11" Type="http://schemas.openxmlformats.org/officeDocument/2006/relationships/hyperlink" Target="https://www.seitabaianinha.legisbr.com/legisbr/popup/index.php?pagina=pasta_digital&amp;documento_tipo=proposicao&amp;documento=406" TargetMode="External"/><Relationship Id="rId12" Type="http://schemas.openxmlformats.org/officeDocument/2006/relationships/hyperlink" Target="https://www.seitabaianinha.legisbr.com/legisbr/popup/index.php?pagina=pasta_digital&amp;documento_tipo=proposicao&amp;documento=407" TargetMode="External"/><Relationship Id="rId13" Type="http://schemas.openxmlformats.org/officeDocument/2006/relationships/hyperlink" Target="https://www.seitabaianinha.legisbr.com/legisbr/popup/index.php?pagina=pasta_digital&amp;documento_tipo=proposicao&amp;documento=408" TargetMode="External"/><Relationship Id="rId14" Type="http://schemas.openxmlformats.org/officeDocument/2006/relationships/hyperlink" Target="https://www.seitabaianinha.legisbr.com/legisbr/popup/index.php?pagina=pasta_digital&amp;documento_tipo=proposicao&amp;documento=409" TargetMode="External"/><Relationship Id="rId15" Type="http://schemas.openxmlformats.org/officeDocument/2006/relationships/hyperlink" Target="https://www.seitabaianinha.legisbr.com/legisbr/popup/index.php?pagina=pasta_digital&amp;documento_tipo=proposicao&amp;documento=410" TargetMode="External"/><Relationship Id="rId16" Type="http://schemas.openxmlformats.org/officeDocument/2006/relationships/hyperlink" Target="https://www.seitabaianinha.legisbr.com/legisbr/popup/index.php?pagina=pasta_digital&amp;documento_tipo=proposicao&amp;documento=411" TargetMode="External"/><Relationship Id="rId17" Type="http://schemas.openxmlformats.org/officeDocument/2006/relationships/hyperlink" Target="https://www.seitabaianinha.legisbr.com/legisbr/popup/index.php?pagina=pasta_digital&amp;documento_tipo=proposicao&amp;documento=412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5-0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seitabaianinha.legisbr.com/legisbr/pautas_print.php?data=2025-05-08 09:00:00</dc:title>
  <dcterms:created xsi:type="dcterms:W3CDTF">2025-05-08T11:42:17Z</dcterms:created>
  <dcterms:modified xsi:type="dcterms:W3CDTF">2025-05-08T11:42:17Z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2025-05-08T00:00:00Z</vt:filetime>
  </property>
  <property fmtid="{D5CDD505-2E9C-101B-9397-08002B2CF9AE}" pid="5" name="Producer">
    <vt:lpwstr>Skia/PDF m136</vt:lpwstr>
  </property>
</Properties>
</file>