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4320"/>
        <w:gridCol w:w="3218"/>
      </w:tblGrid>
      <w:tr>
        <w:trPr>
          <w:trHeight w:val="915" w:hRule="atLeast"/>
        </w:trPr>
        <w:tc>
          <w:tcPr>
            <w:tcW w:w="10763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86"/>
              <w:ind w:left="1074"/>
              <w:rPr>
                <w:b/>
                <w:sz w:val="27"/>
              </w:rPr>
            </w:pPr>
            <w:r>
              <w:rPr>
                <w:b/>
                <w:sz w:val="27"/>
              </w:rPr>
              <w:t>PAUTA</w:t>
            </w:r>
            <w:r>
              <w:rPr>
                <w:b/>
                <w:spacing w:val="-16"/>
                <w:sz w:val="27"/>
              </w:rPr>
              <w:t> </w:t>
            </w:r>
            <w:r>
              <w:rPr>
                <w:b/>
                <w:sz w:val="27"/>
              </w:rPr>
              <w:t>DA</w:t>
            </w:r>
            <w:r>
              <w:rPr>
                <w:b/>
                <w:spacing w:val="-15"/>
                <w:sz w:val="27"/>
              </w:rPr>
              <w:t> </w:t>
            </w:r>
            <w:r>
              <w:rPr>
                <w:b/>
                <w:sz w:val="27"/>
              </w:rPr>
              <w:t>7ª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SESSÃO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EXTRAORDINÁRIA</w:t>
            </w:r>
            <w:r>
              <w:rPr>
                <w:b/>
                <w:spacing w:val="-15"/>
                <w:sz w:val="27"/>
              </w:rPr>
              <w:t> </w:t>
            </w:r>
            <w:r>
              <w:rPr>
                <w:b/>
                <w:sz w:val="27"/>
              </w:rPr>
              <w:t>DO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1º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PERÍODO</w:t>
            </w:r>
            <w:r>
              <w:rPr>
                <w:b/>
                <w:spacing w:val="-5"/>
                <w:sz w:val="27"/>
              </w:rPr>
              <w:t> </w:t>
            </w:r>
            <w:r>
              <w:rPr>
                <w:b/>
                <w:sz w:val="27"/>
              </w:rPr>
              <w:t>DE</w:t>
            </w:r>
            <w:r>
              <w:rPr>
                <w:b/>
                <w:spacing w:val="-4"/>
                <w:sz w:val="27"/>
              </w:rPr>
              <w:t> 2025</w:t>
            </w:r>
          </w:p>
        </w:tc>
      </w:tr>
      <w:tr>
        <w:trPr>
          <w:trHeight w:val="1110" w:hRule="atLeast"/>
        </w:trPr>
        <w:tc>
          <w:tcPr>
            <w:tcW w:w="3225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2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15/04/2025</w:t>
            </w:r>
          </w:p>
        </w:tc>
        <w:tc>
          <w:tcPr>
            <w:tcW w:w="4320" w:type="dxa"/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HORÁRIO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10h30min</w:t>
            </w:r>
          </w:p>
        </w:tc>
        <w:tc>
          <w:tcPr>
            <w:tcW w:w="321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SESSÃO:</w:t>
            </w:r>
          </w:p>
          <w:p>
            <w:pPr>
              <w:pStyle w:val="TableParagraph"/>
              <w:spacing w:before="2"/>
              <w:ind w:lef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PLÉNARIO</w:t>
            </w:r>
          </w:p>
        </w:tc>
      </w:tr>
    </w:tbl>
    <w:p>
      <w:pPr>
        <w:pStyle w:val="BodyText"/>
        <w:spacing w:before="80"/>
        <w:ind w:left="0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2130"/>
        <w:gridCol w:w="4260"/>
        <w:gridCol w:w="2228"/>
      </w:tblGrid>
      <w:tr>
        <w:trPr>
          <w:trHeight w:val="615" w:hRule="atLeast"/>
        </w:trPr>
        <w:tc>
          <w:tcPr>
            <w:tcW w:w="10763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6"/>
              <w:ind w:left="1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ORDEM DO </w:t>
            </w:r>
            <w:r>
              <w:rPr>
                <w:b/>
                <w:spacing w:val="-5"/>
                <w:sz w:val="27"/>
              </w:rPr>
              <w:t>DIA</w:t>
            </w:r>
          </w:p>
        </w:tc>
      </w:tr>
      <w:tr>
        <w:trPr>
          <w:trHeight w:val="555" w:hRule="atLeast"/>
        </w:trPr>
        <w:tc>
          <w:tcPr>
            <w:tcW w:w="2145" w:type="dxa"/>
          </w:tcPr>
          <w:p>
            <w:pPr>
              <w:pStyle w:val="TableParagraph"/>
              <w:spacing w:before="153"/>
              <w:ind w:left="66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TÍTULO</w:t>
            </w:r>
          </w:p>
        </w:tc>
        <w:tc>
          <w:tcPr>
            <w:tcW w:w="2130" w:type="dxa"/>
          </w:tcPr>
          <w:p>
            <w:pPr>
              <w:pStyle w:val="TableParagraph"/>
              <w:spacing w:before="153"/>
              <w:ind w:left="55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AUTORIA</w:t>
            </w:r>
          </w:p>
        </w:tc>
        <w:tc>
          <w:tcPr>
            <w:tcW w:w="4260" w:type="dxa"/>
          </w:tcPr>
          <w:p>
            <w:pPr>
              <w:pStyle w:val="TableParagraph"/>
              <w:spacing w:before="153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RESUMO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3"/>
              <w:ind w:left="62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DESTINO</w:t>
            </w:r>
          </w:p>
        </w:tc>
      </w:tr>
      <w:tr>
        <w:trPr>
          <w:trHeight w:val="1575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77" w:right="63" w:firstLine="74"/>
              <w:rPr>
                <w:sz w:val="22"/>
              </w:rPr>
            </w:pPr>
            <w:hyperlink r:id="rId7">
              <w:r>
                <w:rPr>
                  <w:sz w:val="22"/>
                  <w:u w:val="single"/>
                </w:rPr>
                <w:t>PROJETO DE</w:t>
              </w:r>
            </w:hyperlink>
            <w:r>
              <w:rPr>
                <w:sz w:val="22"/>
              </w:rPr>
              <w:t> </w:t>
            </w:r>
            <w:hyperlink r:id="rId7">
              <w:r>
                <w:rPr>
                  <w:sz w:val="22"/>
                  <w:u w:val="single"/>
                </w:rPr>
                <w:t>LEI</w:t>
              </w:r>
              <w:r>
                <w:rPr>
                  <w:spacing w:val="7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N.º</w:t>
              </w:r>
              <w:r>
                <w:rPr>
                  <w:spacing w:val="7"/>
                  <w:sz w:val="22"/>
                  <w:u w:val="single"/>
                </w:rPr>
                <w:t> </w:t>
              </w:r>
              <w:r>
                <w:rPr>
                  <w:spacing w:val="-2"/>
                  <w:sz w:val="22"/>
                  <w:u w:val="single"/>
                </w:rPr>
                <w:t>05/2025</w:t>
              </w:r>
            </w:hyperlink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11" w:hanging="557"/>
              <w:rPr>
                <w:sz w:val="22"/>
              </w:rPr>
            </w:pPr>
            <w:r>
              <w:rPr>
                <w:sz w:val="22"/>
              </w:rPr>
              <w:t>Jose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Agnaldo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4260" w:type="dxa"/>
          </w:tcPr>
          <w:p>
            <w:pPr>
              <w:pStyle w:val="TableParagraph"/>
              <w:tabs>
                <w:tab w:pos="2482" w:val="left" w:leader="none"/>
              </w:tabs>
              <w:spacing w:line="242" w:lineRule="auto" w:before="153"/>
              <w:ind w:left="158" w:right="134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“DENOMINA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LOGRADOURO </w:t>
            </w:r>
            <w:r>
              <w:rPr>
                <w:sz w:val="22"/>
              </w:rPr>
              <w:t>PÚBLICO, NO POVOADO ILHA, MUNICÍPIO DE ITABAIANINHA, ESTADO DE SERGIPE E 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OUTRAS </w:t>
            </w:r>
            <w:r>
              <w:rPr>
                <w:spacing w:val="-2"/>
                <w:sz w:val="22"/>
              </w:rPr>
              <w:t>PROVIDÊNCIAS.”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669" w:hanging="507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Segunda</w:t>
            </w:r>
          </w:p>
        </w:tc>
      </w:tr>
      <w:tr>
        <w:trPr>
          <w:trHeight w:val="2085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277" w:right="63" w:firstLine="74"/>
              <w:rPr>
                <w:sz w:val="22"/>
              </w:rPr>
            </w:pPr>
            <w:hyperlink r:id="rId8">
              <w:r>
                <w:rPr>
                  <w:sz w:val="22"/>
                  <w:u w:val="single"/>
                </w:rPr>
                <w:t>PROJETO DE</w:t>
              </w:r>
            </w:hyperlink>
            <w:r>
              <w:rPr>
                <w:sz w:val="22"/>
              </w:rPr>
              <w:t> </w:t>
            </w:r>
            <w:hyperlink r:id="rId8">
              <w:r>
                <w:rPr>
                  <w:sz w:val="22"/>
                  <w:u w:val="single"/>
                </w:rPr>
                <w:t>LEI</w:t>
              </w:r>
              <w:r>
                <w:rPr>
                  <w:spacing w:val="7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N.º</w:t>
              </w:r>
              <w:r>
                <w:rPr>
                  <w:spacing w:val="7"/>
                  <w:sz w:val="22"/>
                  <w:u w:val="single"/>
                </w:rPr>
                <w:t> </w:t>
              </w:r>
              <w:r>
                <w:rPr>
                  <w:spacing w:val="-2"/>
                  <w:sz w:val="22"/>
                  <w:u w:val="single"/>
                </w:rPr>
                <w:t>06/2025</w:t>
              </w:r>
            </w:hyperlink>
          </w:p>
        </w:tc>
        <w:tc>
          <w:tcPr>
            <w:tcW w:w="21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711" w:hanging="557"/>
              <w:rPr>
                <w:sz w:val="22"/>
              </w:rPr>
            </w:pPr>
            <w:r>
              <w:rPr>
                <w:sz w:val="22"/>
              </w:rPr>
              <w:t>Jose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Agnaldo </w:t>
            </w:r>
            <w:r>
              <w:rPr>
                <w:sz w:val="22"/>
              </w:rPr>
              <w:t>Dos </w:t>
            </w:r>
            <w:r>
              <w:rPr>
                <w:spacing w:val="-2"/>
                <w:sz w:val="22"/>
              </w:rPr>
              <w:t>Santos</w:t>
            </w:r>
          </w:p>
        </w:tc>
        <w:tc>
          <w:tcPr>
            <w:tcW w:w="4260" w:type="dxa"/>
          </w:tcPr>
          <w:p>
            <w:pPr>
              <w:pStyle w:val="TableParagraph"/>
              <w:spacing w:line="242" w:lineRule="auto" w:before="153"/>
              <w:ind w:left="158" w:right="134"/>
              <w:jc w:val="both"/>
              <w:rPr>
                <w:sz w:val="22"/>
              </w:rPr>
            </w:pPr>
            <w:r>
              <w:rPr>
                <w:sz w:val="22"/>
              </w:rPr>
              <w:t>Projeto de Lei nº 06/2025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De 20 </w:t>
            </w:r>
            <w:r>
              <w:rPr>
                <w:sz w:val="22"/>
              </w:rPr>
              <w:t>de fevereiro de 2025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“ALTERA A DENOMINAÇÃO DO LOGRADOURO PÚBLICO, NO POVOADO ILHA, MUNICÍPIO DE ITABAIANINHA, ESTADO DE SERGIPE E 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OUTRAS </w:t>
            </w:r>
            <w:r>
              <w:rPr>
                <w:spacing w:val="-2"/>
                <w:sz w:val="22"/>
              </w:rPr>
              <w:t>PROVIDÊNCIAS.”</w:t>
            </w:r>
          </w:p>
        </w:tc>
        <w:tc>
          <w:tcPr>
            <w:tcW w:w="222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3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2" w:lineRule="auto"/>
              <w:ind w:left="669" w:hanging="507"/>
              <w:rPr>
                <w:sz w:val="22"/>
              </w:rPr>
            </w:pPr>
            <w:r>
              <w:rPr>
                <w:spacing w:val="-2"/>
                <w:sz w:val="22"/>
              </w:rPr>
              <w:t>Discussão/Votação Segunda</w:t>
            </w:r>
          </w:p>
        </w:tc>
      </w:tr>
    </w:tbl>
    <w:sectPr>
      <w:headerReference w:type="default" r:id="rId5"/>
      <w:footerReference w:type="default" r:id="rId6"/>
      <w:type w:val="continuous"/>
      <w:pgSz w:w="11900" w:h="16840"/>
      <w:pgMar w:header="284" w:footer="268" w:top="860" w:bottom="46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www.seitabaianinha.legisbr.com/legisbr/pautas_print.php?data=2025-04-15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10:30:00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pt;margin-top:817.512329pt;width:325.8pt;height:10.95pt;mso-position-horizontal-relative:page;mso-position-vertical-relative:page;z-index:-15791104" type="#_x0000_t202" id="docshape3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www.seitabaianinha.legisbr.com/legisbr/pautas_print.php?data=2025-04-15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10:30:00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7100093</wp:posOffset>
              </wp:positionH>
              <wp:positionV relativeFrom="page">
                <wp:posOffset>10382406</wp:posOffset>
              </wp:positionV>
              <wp:extent cx="1670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0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>
                              <w:spacing w:val="-5"/>
                            </w:rPr>
                            <w:t>1/1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9.0625pt;margin-top:817.512329pt;width:13.15pt;height:10.95pt;mso-position-horizontal-relative:page;mso-position-vertical-relative:page;z-index:-15790592" type="#_x0000_t202" id="docshape4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>
                        <w:spacing w:val="-5"/>
                      </w:rPr>
                      <w:t>1/1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23/04/2025,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10:08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pt;margin-top:14.262321pt;width:66.5pt;height:10.95pt;mso-position-horizontal-relative:page;mso-position-vertical-relative:page;z-index:-15792128" type="#_x0000_t202" id="docshape1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23/04/2025,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10:08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4864">
              <wp:simplePos x="0" y="0"/>
              <wp:positionH relativeFrom="page">
                <wp:posOffset>2584205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</w:pPr>
                          <w:r>
                            <w:rPr/>
                            <w:t>seitabaianinha.legisbr.com/legisbr/pautas_print.php?data=2025-04-15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10:30:00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743pt;margin-top:14.262321pt;width:282.7pt;height:10.95pt;mso-position-horizontal-relative:page;mso-position-vertical-relative:page;z-index:-15791616" type="#_x0000_t202" id="docshape2" filled="false" stroked="false">
              <v:textbox inset="0,0,0,0">
                <w:txbxContent>
                  <w:p>
                    <w:pPr>
                      <w:pStyle w:val="BodyText"/>
                    </w:pPr>
                    <w:r>
                      <w:rPr/>
                      <w:t>seitabaianinha.legisbr.com/legisbr/pautas_print.php?data=2025-04-15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10:30:00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  <w:ind w:left="20"/>
    </w:pPr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proposicao&amp;documento=366" TargetMode="External"/><Relationship Id="rId8" Type="http://schemas.openxmlformats.org/officeDocument/2006/relationships/hyperlink" Target="https://www.seitabaianinha.legisbr.com/legisbr/popup/index.php?pagina=pasta_digital&amp;documento_tipo=proposicao&amp;documento=367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4-1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seitabaianinha.legisbr.com/legisbr/pautas_print.php?data=2025-04-15 10:30:00</dc:title>
  <dcterms:created xsi:type="dcterms:W3CDTF">2025-04-23T13:16:03Z</dcterms:created>
  <dcterms:modified xsi:type="dcterms:W3CDTF">2025-04-23T13:16:03Z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